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79316A">
      <w:pPr>
        <w:pStyle w:val="14"/>
        <w:ind w:left="0"/>
        <w:jc w:val="right"/>
        <w:rPr>
          <w:rFonts w:cs="Times New Roman"/>
          <w:sz w:val="22"/>
          <w:szCs w:val="22"/>
        </w:rPr>
      </w:pPr>
      <w:r>
        <w:rPr>
          <w:rFonts w:cs="Times New Roman"/>
          <w:sz w:val="22"/>
          <w:szCs w:val="22"/>
        </w:rPr>
        <w:t xml:space="preserve">Załącznik </w:t>
      </w:r>
    </w:p>
    <w:p w14:paraId="6F1A054A">
      <w:pPr>
        <w:pStyle w:val="14"/>
        <w:ind w:left="0"/>
        <w:jc w:val="right"/>
        <w:rPr>
          <w:rFonts w:cs="Times New Roman"/>
          <w:sz w:val="22"/>
          <w:szCs w:val="22"/>
        </w:rPr>
      </w:pPr>
      <w:r>
        <w:rPr>
          <w:rFonts w:cs="Times New Roman"/>
          <w:sz w:val="22"/>
          <w:szCs w:val="22"/>
        </w:rPr>
        <w:t xml:space="preserve">do rozporządzenia Ministra Sprawiedliwości </w:t>
      </w:r>
    </w:p>
    <w:p w14:paraId="46F9073C">
      <w:pPr>
        <w:pStyle w:val="14"/>
        <w:ind w:left="0"/>
        <w:jc w:val="right"/>
        <w:rPr>
          <w:rFonts w:cs="Times New Roman"/>
          <w:sz w:val="22"/>
          <w:szCs w:val="22"/>
        </w:rPr>
      </w:pPr>
      <w:r>
        <w:rPr>
          <w:rFonts w:cs="Times New Roman"/>
          <w:sz w:val="22"/>
          <w:szCs w:val="22"/>
        </w:rPr>
        <w:t>z dnia 20 grudnia 2022 r. (Dz. U. poz. 2791)</w:t>
      </w:r>
    </w:p>
    <w:p w14:paraId="3E9166BF">
      <w:pPr>
        <w:pStyle w:val="15"/>
        <w:jc w:val="center"/>
        <w:rPr>
          <w:rFonts w:cs="Times New Roman"/>
          <w:sz w:val="22"/>
          <w:szCs w:val="22"/>
        </w:rPr>
      </w:pPr>
    </w:p>
    <w:tbl>
      <w:tblPr>
        <w:tblStyle w:val="13"/>
        <w:tblW w:w="10770" w:type="dxa"/>
        <w:tblInd w:w="-8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2"/>
        <w:gridCol w:w="22"/>
        <w:gridCol w:w="1678"/>
        <w:gridCol w:w="425"/>
        <w:gridCol w:w="567"/>
        <w:gridCol w:w="825"/>
        <w:gridCol w:w="167"/>
        <w:gridCol w:w="36"/>
        <w:gridCol w:w="1381"/>
        <w:gridCol w:w="135"/>
        <w:gridCol w:w="77"/>
        <w:gridCol w:w="500"/>
        <w:gridCol w:w="426"/>
        <w:gridCol w:w="275"/>
        <w:gridCol w:w="376"/>
        <w:gridCol w:w="483"/>
        <w:gridCol w:w="275"/>
        <w:gridCol w:w="1280"/>
      </w:tblGrid>
      <w:tr w14:paraId="5ACC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10770" w:type="dxa"/>
            <w:gridSpan w:val="18"/>
            <w:tcBorders>
              <w:top w:val="single" w:color="auto" w:sz="4" w:space="0"/>
              <w:left w:val="single" w:color="auto" w:sz="4" w:space="0"/>
              <w:bottom w:val="nil"/>
              <w:right w:val="single" w:color="auto" w:sz="4" w:space="0"/>
            </w:tcBorders>
            <w:shd w:val="clear" w:color="auto" w:fill="7F7F7F" w:themeFill="background1" w:themeFillShade="80"/>
            <w:vAlign w:val="center"/>
          </w:tcPr>
          <w:p w14:paraId="70EFEB6A">
            <w:pPr>
              <w:jc w:val="center"/>
              <w:rPr>
                <w:b/>
                <w:sz w:val="22"/>
                <w:szCs w:val="22"/>
              </w:rPr>
            </w:pPr>
          </w:p>
          <w:p w14:paraId="311BC76B">
            <w:pPr>
              <w:jc w:val="center"/>
              <w:rPr>
                <w:b/>
                <w:sz w:val="22"/>
                <w:szCs w:val="22"/>
              </w:rPr>
            </w:pPr>
            <w:r>
              <w:rPr>
                <w:b/>
                <w:sz w:val="22"/>
                <w:szCs w:val="22"/>
              </w:rPr>
              <w:t>Sprawozdanie z działalności fundacji</w:t>
            </w:r>
          </w:p>
          <w:p w14:paraId="5FF16043">
            <w:pPr>
              <w:jc w:val="center"/>
              <w:rPr>
                <w:rFonts w:hint="default"/>
                <w:b/>
                <w:sz w:val="22"/>
                <w:szCs w:val="22"/>
                <w:lang w:val="pl-PL"/>
              </w:rPr>
            </w:pPr>
            <w:r>
              <w:rPr>
                <w:b/>
                <w:sz w:val="22"/>
                <w:szCs w:val="22"/>
              </w:rPr>
              <w:t>Za rok 202</w:t>
            </w:r>
            <w:r>
              <w:rPr>
                <w:rFonts w:hint="default"/>
                <w:b/>
                <w:sz w:val="22"/>
                <w:szCs w:val="22"/>
                <w:lang w:val="pl-PL"/>
              </w:rPr>
              <w:t>3</w:t>
            </w:r>
          </w:p>
          <w:p w14:paraId="66F2F158">
            <w:pPr>
              <w:jc w:val="center"/>
              <w:rPr>
                <w:b/>
                <w:sz w:val="22"/>
                <w:szCs w:val="22"/>
              </w:rPr>
            </w:pPr>
          </w:p>
        </w:tc>
      </w:tr>
      <w:tr w14:paraId="0408B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atLeast"/>
        </w:trPr>
        <w:tc>
          <w:tcPr>
            <w:tcW w:w="10770" w:type="dxa"/>
            <w:gridSpan w:val="18"/>
            <w:tcBorders>
              <w:top w:val="nil"/>
              <w:left w:val="single" w:color="auto" w:sz="4" w:space="0"/>
              <w:bottom w:val="single" w:color="auto" w:sz="4" w:space="0"/>
              <w:right w:val="single" w:color="auto" w:sz="4" w:space="0"/>
            </w:tcBorders>
            <w:shd w:val="clear" w:color="auto" w:fill="D8D8D8" w:themeFill="background1" w:themeFillShade="D9"/>
            <w:vAlign w:val="center"/>
          </w:tcPr>
          <w:p w14:paraId="2B28A172">
            <w:pPr>
              <w:rPr>
                <w:sz w:val="22"/>
                <w:szCs w:val="22"/>
              </w:rPr>
            </w:pPr>
          </w:p>
          <w:p w14:paraId="34033594">
            <w:pPr>
              <w:pStyle w:val="5"/>
              <w:spacing w:line="276" w:lineRule="auto"/>
              <w:rPr>
                <w:rFonts w:ascii="Times New Roman" w:hAnsi="Times New Roman" w:cs="Times New Roman"/>
              </w:rPr>
            </w:pPr>
            <w:r>
              <w:rPr>
                <w:rFonts w:ascii="Times New Roman" w:hAnsi="Times New Roman" w:cs="Times New Roman"/>
              </w:rPr>
              <w:t xml:space="preserve">Podstawa prawna: </w:t>
            </w:r>
          </w:p>
          <w:p w14:paraId="1AF7E302">
            <w:pPr>
              <w:pStyle w:val="5"/>
              <w:spacing w:line="276" w:lineRule="auto"/>
              <w:rPr>
                <w:rFonts w:ascii="Times New Roman" w:hAnsi="Times New Roman" w:cs="Times New Roman"/>
              </w:rPr>
            </w:pPr>
            <w:r>
              <w:rPr>
                <w:rFonts w:ascii="Times New Roman" w:hAnsi="Times New Roman" w:cs="Times New Roman"/>
                <w:i/>
              </w:rPr>
              <w:t>Ustawa z dnia 6 kwietnia 1984 r. o fundacjach</w:t>
            </w:r>
            <w:r>
              <w:rPr>
                <w:rFonts w:ascii="Times New Roman" w:hAnsi="Times New Roman" w:cs="Times New Roman"/>
              </w:rPr>
              <w:t xml:space="preserve"> (Dz.U. 2020 r. poz. 2167 oraz z 2022 r. poz. 2185)</w:t>
            </w:r>
          </w:p>
        </w:tc>
      </w:tr>
      <w:tr w14:paraId="23E14D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10770" w:type="dxa"/>
            <w:gridSpan w:val="18"/>
            <w:tcBorders>
              <w:top w:val="single" w:color="auto" w:sz="4" w:space="0"/>
              <w:left w:val="single" w:color="auto" w:sz="4" w:space="0"/>
              <w:bottom w:val="single" w:color="auto" w:sz="4" w:space="0"/>
              <w:right w:val="single" w:color="auto" w:sz="4" w:space="0"/>
            </w:tcBorders>
          </w:tcPr>
          <w:p w14:paraId="4B47E4CE">
            <w:pPr>
              <w:pStyle w:val="16"/>
              <w:numPr>
                <w:ilvl w:val="0"/>
                <w:numId w:val="1"/>
              </w:numPr>
              <w:spacing w:before="120" w:line="216" w:lineRule="auto"/>
              <w:ind w:left="357" w:hanging="357"/>
              <w:rPr>
                <w:rFonts w:ascii="Times New Roman" w:hAnsi="Times New Roman" w:cs="Times New Roman"/>
                <w:sz w:val="22"/>
                <w:szCs w:val="22"/>
              </w:rPr>
            </w:pPr>
            <w:r>
              <w:rPr>
                <w:rFonts w:ascii="Times New Roman" w:hAnsi="Times New Roman" w:cs="Times New Roman"/>
                <w:sz w:val="22"/>
                <w:szCs w:val="22"/>
              </w:rPr>
              <w:t>Sprawozdawca wypełnia tylko przeznaczone dla niego białe pola;</w:t>
            </w:r>
          </w:p>
          <w:p w14:paraId="059963F7">
            <w:pPr>
              <w:pStyle w:val="16"/>
              <w:numPr>
                <w:ilvl w:val="0"/>
                <w:numId w:val="1"/>
              </w:numPr>
              <w:spacing w:before="120" w:line="216" w:lineRule="auto"/>
              <w:ind w:left="357" w:hanging="357"/>
              <w:rPr>
                <w:rFonts w:ascii="Times New Roman" w:hAnsi="Times New Roman" w:cs="Times New Roman"/>
                <w:sz w:val="22"/>
                <w:szCs w:val="22"/>
              </w:rPr>
            </w:pPr>
            <w:r>
              <w:rPr>
                <w:rFonts w:ascii="Times New Roman" w:hAnsi="Times New Roman" w:cs="Times New Roman"/>
                <w:sz w:val="22"/>
                <w:szCs w:val="22"/>
              </w:rPr>
              <w:t>We wszystkich polach, w których nie będą wpisane odpowiednie informacje, należy wstawić pojedynczy znak myślnika</w:t>
            </w:r>
            <w:r>
              <w:rPr>
                <w:rFonts w:ascii="Times New Roman" w:hAnsi="Times New Roman" w:cs="Times New Roman"/>
                <w:b/>
                <w:sz w:val="22"/>
                <w:szCs w:val="22"/>
              </w:rPr>
              <w:t xml:space="preserve"> (</w:t>
            </w:r>
            <w:r>
              <w:rPr>
                <w:rFonts w:ascii="Times New Roman" w:hAnsi="Times New Roman" w:cs="Times New Roman"/>
                <w:b/>
                <w:sz w:val="22"/>
                <w:szCs w:val="22"/>
              </w:rPr>
              <w:softHyphen/>
            </w:r>
            <w:r>
              <w:rPr>
                <w:rFonts w:ascii="Times New Roman" w:hAnsi="Times New Roman" w:cs="Times New Roman"/>
                <w:b/>
                <w:sz w:val="22"/>
                <w:szCs w:val="22"/>
              </w:rPr>
              <w:softHyphen/>
            </w:r>
            <w:r>
              <w:rPr>
                <w:rFonts w:ascii="Times New Roman" w:hAnsi="Times New Roman" w:cs="Times New Roman"/>
                <w:b/>
                <w:sz w:val="22"/>
                <w:szCs w:val="22"/>
              </w:rPr>
              <w:t>–)</w:t>
            </w:r>
            <w:r>
              <w:rPr>
                <w:rFonts w:ascii="Times New Roman" w:hAnsi="Times New Roman" w:cs="Times New Roman"/>
                <w:sz w:val="22"/>
                <w:szCs w:val="22"/>
              </w:rPr>
              <w:t>;</w:t>
            </w:r>
          </w:p>
          <w:p w14:paraId="6BFDD5FE">
            <w:pPr>
              <w:pStyle w:val="16"/>
              <w:numPr>
                <w:ilvl w:val="0"/>
                <w:numId w:val="1"/>
              </w:numPr>
              <w:spacing w:before="120" w:line="216" w:lineRule="auto"/>
              <w:ind w:left="357" w:hanging="357"/>
              <w:rPr>
                <w:rFonts w:ascii="Times New Roman" w:hAnsi="Times New Roman" w:cs="Times New Roman"/>
                <w:sz w:val="22"/>
                <w:szCs w:val="22"/>
              </w:rPr>
            </w:pPr>
            <w:r>
              <w:rPr>
                <w:rFonts w:ascii="Times New Roman" w:hAnsi="Times New Roman" w:cs="Times New Roman"/>
                <w:sz w:val="22"/>
                <w:szCs w:val="22"/>
              </w:rPr>
              <w:t>Pola wyboru należy uzupełnić przez wstawienie pojedynczego znaku X.</w:t>
            </w:r>
          </w:p>
          <w:p w14:paraId="6B2CEF09">
            <w:pPr>
              <w:pStyle w:val="16"/>
              <w:spacing w:before="120" w:line="216" w:lineRule="auto"/>
              <w:ind w:left="0" w:firstLine="0"/>
              <w:rPr>
                <w:rFonts w:ascii="Times New Roman" w:hAnsi="Times New Roman" w:cs="Times New Roman"/>
                <w:sz w:val="22"/>
                <w:szCs w:val="22"/>
              </w:rPr>
            </w:pPr>
          </w:p>
        </w:tc>
      </w:tr>
      <w:tr w14:paraId="32EEE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10770" w:type="dxa"/>
            <w:gridSpan w:val="18"/>
            <w:tcBorders>
              <w:top w:val="single" w:color="auto" w:sz="4" w:space="0"/>
              <w:left w:val="single" w:color="auto" w:sz="4" w:space="0"/>
              <w:bottom w:val="single" w:color="auto" w:sz="4" w:space="0"/>
              <w:right w:val="single" w:color="auto" w:sz="4" w:space="0"/>
            </w:tcBorders>
          </w:tcPr>
          <w:p w14:paraId="75C382CE">
            <w:pPr>
              <w:pStyle w:val="16"/>
              <w:spacing w:before="120" w:line="216" w:lineRule="auto"/>
              <w:jc w:val="both"/>
              <w:rPr>
                <w:rFonts w:ascii="Times New Roman" w:hAnsi="Times New Roman" w:cs="Times New Roman"/>
                <w:b/>
                <w:bCs/>
                <w:i w:val="0"/>
                <w:iCs w:val="0"/>
                <w:sz w:val="22"/>
                <w:szCs w:val="22"/>
              </w:rPr>
            </w:pPr>
            <w:r>
              <w:rPr>
                <w:rFonts w:ascii="Times New Roman" w:hAnsi="Times New Roman" w:cs="Times New Roman"/>
                <w:b/>
                <w:bCs/>
                <w:i w:val="0"/>
                <w:iCs w:val="0"/>
                <w:sz w:val="22"/>
                <w:szCs w:val="22"/>
              </w:rPr>
              <w:t>Nazwa organu sprawującego nadzór: Minister Zdrowia</w:t>
            </w:r>
          </w:p>
          <w:p w14:paraId="502DD5F6">
            <w:pPr>
              <w:pStyle w:val="16"/>
              <w:spacing w:before="120" w:line="216" w:lineRule="auto"/>
              <w:jc w:val="both"/>
              <w:rPr>
                <w:rFonts w:ascii="Times New Roman" w:hAnsi="Times New Roman" w:cs="Times New Roman"/>
                <w:b/>
                <w:bCs/>
                <w:i w:val="0"/>
                <w:iCs w:val="0"/>
                <w:sz w:val="22"/>
                <w:szCs w:val="22"/>
              </w:rPr>
            </w:pPr>
          </w:p>
        </w:tc>
      </w:tr>
      <w:tr w14:paraId="4E9B3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6A19C747">
            <w:pPr>
              <w:pStyle w:val="17"/>
              <w:numPr>
                <w:ilvl w:val="0"/>
                <w:numId w:val="2"/>
              </w:numPr>
              <w:ind w:left="181" w:hanging="181"/>
              <w:rPr>
                <w:b/>
                <w:sz w:val="22"/>
                <w:szCs w:val="22"/>
              </w:rPr>
            </w:pPr>
            <w:r>
              <w:rPr>
                <w:b/>
                <w:sz w:val="22"/>
                <w:szCs w:val="22"/>
              </w:rPr>
              <w:t>Dane fundacji</w:t>
            </w:r>
          </w:p>
        </w:tc>
      </w:tr>
      <w:tr w14:paraId="35CA4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1864" w:type="dxa"/>
            <w:gridSpan w:val="2"/>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591A0B86">
            <w:pPr>
              <w:rPr>
                <w:sz w:val="22"/>
                <w:szCs w:val="22"/>
              </w:rPr>
            </w:pPr>
            <w:r>
              <w:rPr>
                <w:sz w:val="22"/>
                <w:szCs w:val="22"/>
              </w:rPr>
              <w:t>1. Nazwa fundacji</w:t>
            </w:r>
          </w:p>
        </w:tc>
        <w:tc>
          <w:tcPr>
            <w:tcW w:w="8906" w:type="dxa"/>
            <w:gridSpan w:val="16"/>
            <w:tcBorders>
              <w:top w:val="single" w:color="auto" w:sz="4" w:space="0"/>
              <w:left w:val="single" w:color="auto" w:sz="4" w:space="0"/>
              <w:bottom w:val="single" w:color="auto" w:sz="4" w:space="0"/>
              <w:right w:val="single" w:color="auto" w:sz="4" w:space="0"/>
            </w:tcBorders>
          </w:tcPr>
          <w:p w14:paraId="771B8915">
            <w:pPr>
              <w:rPr>
                <w:b/>
                <w:sz w:val="22"/>
                <w:szCs w:val="22"/>
              </w:rPr>
            </w:pPr>
          </w:p>
        </w:tc>
      </w:tr>
      <w:tr w14:paraId="1A176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trPr>
        <w:tc>
          <w:tcPr>
            <w:tcW w:w="1864" w:type="dxa"/>
            <w:gridSpan w:val="2"/>
            <w:vMerge w:val="restart"/>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4A6BADD5">
            <w:pPr>
              <w:rPr>
                <w:sz w:val="22"/>
                <w:szCs w:val="22"/>
              </w:rPr>
            </w:pPr>
            <w:r>
              <w:rPr>
                <w:sz w:val="22"/>
                <w:szCs w:val="22"/>
              </w:rPr>
              <w:t>2. Adres siedziby i dane kontaktowe</w:t>
            </w:r>
          </w:p>
        </w:tc>
        <w:tc>
          <w:tcPr>
            <w:tcW w:w="2670" w:type="dxa"/>
            <w:gridSpan w:val="3"/>
            <w:tcBorders>
              <w:top w:val="single" w:color="auto" w:sz="4" w:space="0"/>
              <w:left w:val="single" w:color="auto" w:sz="4" w:space="0"/>
              <w:bottom w:val="single" w:color="auto" w:sz="4" w:space="0"/>
              <w:right w:val="single" w:color="auto" w:sz="4" w:space="0"/>
            </w:tcBorders>
          </w:tcPr>
          <w:p w14:paraId="231FF0EA">
            <w:pPr>
              <w:rPr>
                <w:sz w:val="22"/>
                <w:szCs w:val="22"/>
              </w:rPr>
            </w:pPr>
            <w:r>
              <w:rPr>
                <w:sz w:val="22"/>
                <w:szCs w:val="22"/>
              </w:rPr>
              <w:t>1. Kraj:</w:t>
            </w:r>
          </w:p>
          <w:p w14:paraId="57E0504F">
            <w:pPr>
              <w:rPr>
                <w:sz w:val="22"/>
                <w:szCs w:val="22"/>
              </w:rPr>
            </w:pPr>
            <w:r>
              <w:rPr>
                <w:sz w:val="22"/>
                <w:szCs w:val="22"/>
              </w:rPr>
              <w:t>POLSKA</w:t>
            </w:r>
          </w:p>
        </w:tc>
        <w:tc>
          <w:tcPr>
            <w:tcW w:w="2621" w:type="dxa"/>
            <w:gridSpan w:val="6"/>
            <w:tcBorders>
              <w:top w:val="single" w:color="auto" w:sz="4" w:space="0"/>
              <w:left w:val="single" w:color="auto" w:sz="4" w:space="0"/>
              <w:bottom w:val="single" w:color="auto" w:sz="4" w:space="0"/>
              <w:right w:val="single" w:color="auto" w:sz="4" w:space="0"/>
            </w:tcBorders>
          </w:tcPr>
          <w:p w14:paraId="5F7ED272">
            <w:pPr>
              <w:rPr>
                <w:sz w:val="22"/>
                <w:szCs w:val="22"/>
              </w:rPr>
            </w:pPr>
            <w:r>
              <w:rPr>
                <w:sz w:val="22"/>
                <w:szCs w:val="22"/>
              </w:rPr>
              <w:t>2. Województwo:</w:t>
            </w:r>
          </w:p>
          <w:p w14:paraId="2AD308C0">
            <w:pPr>
              <w:rPr>
                <w:sz w:val="22"/>
                <w:szCs w:val="22"/>
              </w:rPr>
            </w:pPr>
            <w:r>
              <w:rPr>
                <w:sz w:val="22"/>
                <w:szCs w:val="22"/>
              </w:rPr>
              <w:t xml:space="preserve">WIELKOPOLSKIE </w:t>
            </w:r>
          </w:p>
        </w:tc>
        <w:tc>
          <w:tcPr>
            <w:tcW w:w="3615" w:type="dxa"/>
            <w:gridSpan w:val="7"/>
            <w:tcBorders>
              <w:top w:val="single" w:color="auto" w:sz="4" w:space="0"/>
              <w:left w:val="single" w:color="auto" w:sz="4" w:space="0"/>
              <w:bottom w:val="single" w:color="auto" w:sz="4" w:space="0"/>
              <w:right w:val="single" w:color="auto" w:sz="4" w:space="0"/>
            </w:tcBorders>
          </w:tcPr>
          <w:p w14:paraId="74C9014D">
            <w:pPr>
              <w:rPr>
                <w:sz w:val="22"/>
                <w:szCs w:val="22"/>
              </w:rPr>
            </w:pPr>
            <w:r>
              <w:rPr>
                <w:sz w:val="22"/>
                <w:szCs w:val="22"/>
              </w:rPr>
              <w:t>3. Powiat:</w:t>
            </w:r>
          </w:p>
          <w:p w14:paraId="423F589D">
            <w:pPr>
              <w:rPr>
                <w:sz w:val="22"/>
                <w:szCs w:val="22"/>
              </w:rPr>
            </w:pPr>
            <w:r>
              <w:rPr>
                <w:sz w:val="22"/>
                <w:szCs w:val="22"/>
              </w:rPr>
              <w:t>POZNAŃSKI</w:t>
            </w:r>
          </w:p>
        </w:tc>
      </w:tr>
      <w:tr w14:paraId="499E2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trPr>
        <w:tc>
          <w:tcPr>
            <w:tcW w:w="1864" w:type="dxa"/>
            <w:gridSpan w:val="2"/>
            <w:vMerge w:val="continue"/>
            <w:tcBorders>
              <w:top w:val="single" w:color="auto" w:sz="4" w:space="0"/>
              <w:left w:val="single" w:color="auto" w:sz="4" w:space="0"/>
              <w:bottom w:val="single" w:color="auto" w:sz="4" w:space="0"/>
              <w:right w:val="single" w:color="auto" w:sz="4" w:space="0"/>
            </w:tcBorders>
            <w:vAlign w:val="center"/>
          </w:tcPr>
          <w:p w14:paraId="504F6F6B">
            <w:pPr>
              <w:rPr>
                <w:sz w:val="22"/>
                <w:szCs w:val="22"/>
              </w:rPr>
            </w:pPr>
          </w:p>
        </w:tc>
        <w:tc>
          <w:tcPr>
            <w:tcW w:w="2670" w:type="dxa"/>
            <w:gridSpan w:val="3"/>
            <w:tcBorders>
              <w:top w:val="single" w:color="auto" w:sz="4" w:space="0"/>
              <w:left w:val="single" w:color="auto" w:sz="4" w:space="0"/>
              <w:bottom w:val="single" w:color="auto" w:sz="4" w:space="0"/>
              <w:right w:val="single" w:color="auto" w:sz="4" w:space="0"/>
            </w:tcBorders>
          </w:tcPr>
          <w:p w14:paraId="30A3B797">
            <w:pPr>
              <w:rPr>
                <w:sz w:val="22"/>
                <w:szCs w:val="22"/>
              </w:rPr>
            </w:pPr>
            <w:r>
              <w:rPr>
                <w:sz w:val="22"/>
                <w:szCs w:val="22"/>
              </w:rPr>
              <w:t>4. Gmina:</w:t>
            </w:r>
          </w:p>
          <w:p w14:paraId="0F983123">
            <w:pPr>
              <w:rPr>
                <w:sz w:val="22"/>
                <w:szCs w:val="22"/>
              </w:rPr>
            </w:pPr>
            <w:r>
              <w:rPr>
                <w:sz w:val="22"/>
                <w:szCs w:val="22"/>
              </w:rPr>
              <w:t>POZNAŃ</w:t>
            </w:r>
          </w:p>
        </w:tc>
        <w:tc>
          <w:tcPr>
            <w:tcW w:w="2621" w:type="dxa"/>
            <w:gridSpan w:val="6"/>
            <w:tcBorders>
              <w:top w:val="single" w:color="auto" w:sz="4" w:space="0"/>
              <w:left w:val="single" w:color="auto" w:sz="4" w:space="0"/>
              <w:bottom w:val="single" w:color="auto" w:sz="4" w:space="0"/>
              <w:right w:val="single" w:color="auto" w:sz="4" w:space="0"/>
            </w:tcBorders>
          </w:tcPr>
          <w:p w14:paraId="3140B80F">
            <w:pPr>
              <w:rPr>
                <w:sz w:val="22"/>
                <w:szCs w:val="22"/>
              </w:rPr>
            </w:pPr>
            <w:r>
              <w:rPr>
                <w:sz w:val="22"/>
                <w:szCs w:val="22"/>
              </w:rPr>
              <w:t>5. Ulica:</w:t>
            </w:r>
          </w:p>
          <w:p w14:paraId="041D37C7">
            <w:pPr>
              <w:rPr>
                <w:sz w:val="22"/>
                <w:szCs w:val="22"/>
              </w:rPr>
            </w:pPr>
            <w:r>
              <w:rPr>
                <w:sz w:val="22"/>
                <w:szCs w:val="22"/>
              </w:rPr>
              <w:t>SZAROTKOWA</w:t>
            </w:r>
          </w:p>
        </w:tc>
        <w:tc>
          <w:tcPr>
            <w:tcW w:w="3615" w:type="dxa"/>
            <w:gridSpan w:val="7"/>
            <w:tcBorders>
              <w:top w:val="single" w:color="auto" w:sz="4" w:space="0"/>
              <w:left w:val="single" w:color="auto" w:sz="4" w:space="0"/>
              <w:bottom w:val="single" w:color="auto" w:sz="4" w:space="0"/>
              <w:right w:val="single" w:color="auto" w:sz="4" w:space="0"/>
            </w:tcBorders>
          </w:tcPr>
          <w:p w14:paraId="78047014">
            <w:pPr>
              <w:rPr>
                <w:sz w:val="22"/>
                <w:szCs w:val="22"/>
              </w:rPr>
            </w:pPr>
            <w:r>
              <w:rPr>
                <w:sz w:val="22"/>
                <w:szCs w:val="22"/>
              </w:rPr>
              <w:t>6. Nr domu:</w:t>
            </w:r>
          </w:p>
          <w:p w14:paraId="4146A2BC">
            <w:pPr>
              <w:rPr>
                <w:sz w:val="22"/>
                <w:szCs w:val="22"/>
              </w:rPr>
            </w:pPr>
            <w:r>
              <w:rPr>
                <w:sz w:val="22"/>
                <w:szCs w:val="22"/>
              </w:rPr>
              <w:t>39</w:t>
            </w:r>
          </w:p>
        </w:tc>
      </w:tr>
      <w:tr w14:paraId="4C101F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1864" w:type="dxa"/>
            <w:gridSpan w:val="2"/>
            <w:vMerge w:val="continue"/>
            <w:tcBorders>
              <w:top w:val="single" w:color="auto" w:sz="4" w:space="0"/>
              <w:left w:val="single" w:color="auto" w:sz="4" w:space="0"/>
              <w:bottom w:val="single" w:color="auto" w:sz="4" w:space="0"/>
              <w:right w:val="single" w:color="auto" w:sz="4" w:space="0"/>
            </w:tcBorders>
            <w:vAlign w:val="center"/>
          </w:tcPr>
          <w:p w14:paraId="559CD452">
            <w:pPr>
              <w:rPr>
                <w:sz w:val="22"/>
                <w:szCs w:val="22"/>
              </w:rPr>
            </w:pPr>
          </w:p>
        </w:tc>
        <w:tc>
          <w:tcPr>
            <w:tcW w:w="2670" w:type="dxa"/>
            <w:gridSpan w:val="3"/>
            <w:tcBorders>
              <w:top w:val="single" w:color="auto" w:sz="4" w:space="0"/>
              <w:left w:val="single" w:color="auto" w:sz="4" w:space="0"/>
              <w:bottom w:val="single" w:color="auto" w:sz="4" w:space="0"/>
              <w:right w:val="single" w:color="auto" w:sz="4" w:space="0"/>
            </w:tcBorders>
          </w:tcPr>
          <w:p w14:paraId="2F129D7D">
            <w:pPr>
              <w:rPr>
                <w:sz w:val="22"/>
                <w:szCs w:val="22"/>
              </w:rPr>
            </w:pPr>
            <w:r>
              <w:rPr>
                <w:sz w:val="22"/>
                <w:szCs w:val="22"/>
              </w:rPr>
              <w:t>7. Nr lokalu:</w:t>
            </w:r>
          </w:p>
          <w:p w14:paraId="57511BEC">
            <w:pPr>
              <w:rPr>
                <w:sz w:val="22"/>
                <w:szCs w:val="22"/>
              </w:rPr>
            </w:pPr>
            <w:r>
              <w:rPr>
                <w:sz w:val="22"/>
                <w:szCs w:val="22"/>
              </w:rPr>
              <w:t>C</w:t>
            </w:r>
          </w:p>
        </w:tc>
        <w:tc>
          <w:tcPr>
            <w:tcW w:w="2621" w:type="dxa"/>
            <w:gridSpan w:val="6"/>
            <w:tcBorders>
              <w:top w:val="single" w:color="auto" w:sz="4" w:space="0"/>
              <w:left w:val="single" w:color="auto" w:sz="4" w:space="0"/>
              <w:bottom w:val="single" w:color="auto" w:sz="4" w:space="0"/>
              <w:right w:val="single" w:color="auto" w:sz="4" w:space="0"/>
            </w:tcBorders>
          </w:tcPr>
          <w:p w14:paraId="390404AC">
            <w:pPr>
              <w:rPr>
                <w:sz w:val="22"/>
                <w:szCs w:val="22"/>
              </w:rPr>
            </w:pPr>
            <w:r>
              <w:rPr>
                <w:sz w:val="22"/>
                <w:szCs w:val="22"/>
              </w:rPr>
              <w:t>8. Miejscowość:</w:t>
            </w:r>
          </w:p>
          <w:p w14:paraId="6B64363F">
            <w:pPr>
              <w:rPr>
                <w:sz w:val="22"/>
                <w:szCs w:val="22"/>
              </w:rPr>
            </w:pPr>
            <w:r>
              <w:rPr>
                <w:sz w:val="22"/>
                <w:szCs w:val="22"/>
              </w:rPr>
              <w:t>POZNAŃ</w:t>
            </w:r>
          </w:p>
        </w:tc>
        <w:tc>
          <w:tcPr>
            <w:tcW w:w="3615" w:type="dxa"/>
            <w:gridSpan w:val="7"/>
            <w:tcBorders>
              <w:top w:val="single" w:color="auto" w:sz="4" w:space="0"/>
              <w:left w:val="single" w:color="auto" w:sz="4" w:space="0"/>
              <w:bottom w:val="single" w:color="auto" w:sz="4" w:space="0"/>
              <w:right w:val="single" w:color="auto" w:sz="4" w:space="0"/>
            </w:tcBorders>
          </w:tcPr>
          <w:p w14:paraId="35C0D4D8">
            <w:pPr>
              <w:rPr>
                <w:sz w:val="22"/>
                <w:szCs w:val="22"/>
              </w:rPr>
            </w:pPr>
            <w:r>
              <w:rPr>
                <w:sz w:val="22"/>
                <w:szCs w:val="22"/>
              </w:rPr>
              <w:t>9. Kod pocztowy:</w:t>
            </w:r>
          </w:p>
          <w:p w14:paraId="364C04D8">
            <w:pPr>
              <w:rPr>
                <w:sz w:val="22"/>
                <w:szCs w:val="22"/>
              </w:rPr>
            </w:pPr>
            <w:r>
              <w:rPr>
                <w:sz w:val="22"/>
                <w:szCs w:val="22"/>
              </w:rPr>
              <w:t>60-175</w:t>
            </w:r>
          </w:p>
        </w:tc>
      </w:tr>
      <w:tr w14:paraId="2E762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1" w:hRule="atLeast"/>
        </w:trPr>
        <w:tc>
          <w:tcPr>
            <w:tcW w:w="1864" w:type="dxa"/>
            <w:gridSpan w:val="2"/>
            <w:vMerge w:val="continue"/>
            <w:tcBorders>
              <w:top w:val="single" w:color="auto" w:sz="4" w:space="0"/>
              <w:left w:val="single" w:color="auto" w:sz="4" w:space="0"/>
              <w:bottom w:val="single" w:color="auto" w:sz="4" w:space="0"/>
              <w:right w:val="single" w:color="auto" w:sz="4" w:space="0"/>
            </w:tcBorders>
            <w:vAlign w:val="center"/>
          </w:tcPr>
          <w:p w14:paraId="7B3C4ADF">
            <w:pPr>
              <w:rPr>
                <w:sz w:val="22"/>
                <w:szCs w:val="22"/>
              </w:rPr>
            </w:pPr>
          </w:p>
        </w:tc>
        <w:tc>
          <w:tcPr>
            <w:tcW w:w="2670" w:type="dxa"/>
            <w:gridSpan w:val="3"/>
            <w:tcBorders>
              <w:top w:val="single" w:color="auto" w:sz="4" w:space="0"/>
              <w:left w:val="single" w:color="auto" w:sz="4" w:space="0"/>
              <w:bottom w:val="single" w:color="auto" w:sz="4" w:space="0"/>
              <w:right w:val="single" w:color="auto" w:sz="4" w:space="0"/>
            </w:tcBorders>
          </w:tcPr>
          <w:p w14:paraId="4CB7AB2C">
            <w:pPr>
              <w:rPr>
                <w:sz w:val="22"/>
                <w:szCs w:val="22"/>
              </w:rPr>
            </w:pPr>
            <w:r>
              <w:rPr>
                <w:sz w:val="22"/>
                <w:szCs w:val="22"/>
              </w:rPr>
              <w:t>10. Nr telefonu (fakultatywne): 787051140</w:t>
            </w:r>
          </w:p>
        </w:tc>
        <w:tc>
          <w:tcPr>
            <w:tcW w:w="2621" w:type="dxa"/>
            <w:gridSpan w:val="6"/>
            <w:tcBorders>
              <w:top w:val="single" w:color="auto" w:sz="4" w:space="0"/>
              <w:left w:val="single" w:color="auto" w:sz="4" w:space="0"/>
              <w:bottom w:val="single" w:color="auto" w:sz="4" w:space="0"/>
              <w:right w:val="single" w:color="auto" w:sz="4" w:space="0"/>
            </w:tcBorders>
          </w:tcPr>
          <w:p w14:paraId="6CB4E26A">
            <w:pPr>
              <w:rPr>
                <w:sz w:val="22"/>
                <w:szCs w:val="22"/>
              </w:rPr>
            </w:pPr>
            <w:r>
              <w:rPr>
                <w:sz w:val="22"/>
                <w:szCs w:val="22"/>
              </w:rPr>
              <w:t>11. Adres poczty elektronicznej:</w:t>
            </w:r>
          </w:p>
          <w:p w14:paraId="3C81D0EF">
            <w:pPr>
              <w:rPr>
                <w:sz w:val="22"/>
                <w:szCs w:val="22"/>
              </w:rPr>
            </w:pPr>
            <w:r>
              <w:fldChar w:fldCharType="begin"/>
            </w:r>
            <w:r>
              <w:instrText xml:space="preserve"> HYPERLINK "mailto:siecprzyjaciol@gmail.com" </w:instrText>
            </w:r>
            <w:r>
              <w:fldChar w:fldCharType="separate"/>
            </w:r>
            <w:r>
              <w:rPr>
                <w:rStyle w:val="10"/>
                <w:sz w:val="22"/>
                <w:szCs w:val="22"/>
              </w:rPr>
              <w:t>siecprzyjaciol@gmail.com</w:t>
            </w:r>
            <w:r>
              <w:rPr>
                <w:rStyle w:val="10"/>
                <w:sz w:val="22"/>
                <w:szCs w:val="22"/>
              </w:rPr>
              <w:fldChar w:fldCharType="end"/>
            </w:r>
            <w:r>
              <w:rPr>
                <w:sz w:val="22"/>
                <w:szCs w:val="22"/>
              </w:rPr>
              <w:t xml:space="preserve"> </w:t>
            </w:r>
          </w:p>
        </w:tc>
        <w:tc>
          <w:tcPr>
            <w:tcW w:w="3615" w:type="dxa"/>
            <w:gridSpan w:val="7"/>
            <w:tcBorders>
              <w:top w:val="single" w:color="auto" w:sz="4" w:space="0"/>
              <w:left w:val="single" w:color="auto" w:sz="4" w:space="0"/>
              <w:bottom w:val="single" w:color="auto" w:sz="4" w:space="0"/>
              <w:right w:val="single" w:color="auto" w:sz="4" w:space="0"/>
            </w:tcBorders>
          </w:tcPr>
          <w:p w14:paraId="7AD98775">
            <w:pPr>
              <w:rPr>
                <w:sz w:val="22"/>
                <w:szCs w:val="22"/>
              </w:rPr>
            </w:pPr>
            <w:r>
              <w:rPr>
                <w:sz w:val="22"/>
                <w:szCs w:val="22"/>
              </w:rPr>
              <w:t>12. Nr faksu (fakultatywne):</w:t>
            </w:r>
          </w:p>
          <w:p w14:paraId="0D9485D3">
            <w:pPr>
              <w:rPr>
                <w:sz w:val="22"/>
                <w:szCs w:val="22"/>
              </w:rPr>
            </w:pPr>
          </w:p>
        </w:tc>
      </w:tr>
      <w:tr w14:paraId="1339A1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10770" w:type="dxa"/>
            <w:gridSpan w:val="18"/>
            <w:tcBorders>
              <w:top w:val="single" w:color="auto" w:sz="4" w:space="0"/>
              <w:left w:val="single" w:color="auto" w:sz="4" w:space="0"/>
              <w:bottom w:val="single" w:color="auto" w:sz="4" w:space="0"/>
              <w:right w:val="single" w:color="auto" w:sz="4" w:space="0"/>
            </w:tcBorders>
          </w:tcPr>
          <w:p w14:paraId="5A0ACE23">
            <w:pPr>
              <w:rPr>
                <w:sz w:val="22"/>
                <w:szCs w:val="22"/>
              </w:rPr>
            </w:pPr>
            <w:r>
              <w:rPr>
                <w:sz w:val="22"/>
                <w:szCs w:val="22"/>
              </w:rPr>
              <w:t>13. Adres do korespondencji (jeżeli jest inny niż adres siedziby):</w:t>
            </w:r>
          </w:p>
          <w:p w14:paraId="71AD2B18">
            <w:pPr>
              <w:rPr>
                <w:sz w:val="22"/>
                <w:szCs w:val="22"/>
              </w:rPr>
            </w:pPr>
          </w:p>
          <w:p w14:paraId="1E9F1B5D">
            <w:pPr>
              <w:rPr>
                <w:sz w:val="22"/>
                <w:szCs w:val="22"/>
              </w:rPr>
            </w:pPr>
          </w:p>
          <w:p w14:paraId="25B22A28">
            <w:pPr>
              <w:rPr>
                <w:sz w:val="22"/>
                <w:szCs w:val="22"/>
              </w:rPr>
            </w:pPr>
          </w:p>
          <w:p w14:paraId="711F009C">
            <w:pPr>
              <w:rPr>
                <w:sz w:val="22"/>
                <w:szCs w:val="22"/>
              </w:rPr>
            </w:pPr>
          </w:p>
        </w:tc>
      </w:tr>
      <w:tr w14:paraId="73C670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trPr>
        <w:tc>
          <w:tcPr>
            <w:tcW w:w="10770" w:type="dxa"/>
            <w:gridSpan w:val="18"/>
            <w:tcBorders>
              <w:top w:val="single" w:color="auto" w:sz="4" w:space="0"/>
              <w:left w:val="single" w:color="auto" w:sz="4" w:space="0"/>
              <w:bottom w:val="single" w:color="auto" w:sz="4" w:space="0"/>
              <w:right w:val="single" w:color="auto" w:sz="4" w:space="0"/>
            </w:tcBorders>
          </w:tcPr>
          <w:p w14:paraId="08E04F2E">
            <w:pPr>
              <w:rPr>
                <w:sz w:val="22"/>
                <w:szCs w:val="22"/>
              </w:rPr>
            </w:pPr>
            <w:r>
              <w:rPr>
                <w:sz w:val="22"/>
                <w:szCs w:val="22"/>
              </w:rPr>
              <w:t>14. Adres strony internetowej (jeżeli fundacja posiada stronę www)</w:t>
            </w:r>
          </w:p>
          <w:p w14:paraId="0185C8D1">
            <w:pPr>
              <w:rPr>
                <w:sz w:val="22"/>
                <w:szCs w:val="22"/>
              </w:rPr>
            </w:pPr>
            <w:r>
              <w:rPr>
                <w:sz w:val="22"/>
                <w:szCs w:val="22"/>
              </w:rPr>
              <w:t xml:space="preserve">          </w:t>
            </w:r>
            <w:r>
              <w:fldChar w:fldCharType="begin"/>
            </w:r>
            <w:r>
              <w:instrText xml:space="preserve"> HYPERLINK "http://www.siecprzyjaciol.org" </w:instrText>
            </w:r>
            <w:r>
              <w:fldChar w:fldCharType="separate"/>
            </w:r>
            <w:r>
              <w:rPr>
                <w:rStyle w:val="10"/>
                <w:sz w:val="22"/>
                <w:szCs w:val="22"/>
              </w:rPr>
              <w:t>www.siecprzyjaciol.org</w:t>
            </w:r>
            <w:r>
              <w:rPr>
                <w:rStyle w:val="10"/>
                <w:sz w:val="22"/>
                <w:szCs w:val="22"/>
              </w:rPr>
              <w:fldChar w:fldCharType="end"/>
            </w:r>
            <w:r>
              <w:rPr>
                <w:sz w:val="22"/>
                <w:szCs w:val="22"/>
              </w:rPr>
              <w:t xml:space="preserve"> </w:t>
            </w:r>
          </w:p>
          <w:p w14:paraId="1D04D718">
            <w:pPr>
              <w:rPr>
                <w:sz w:val="22"/>
                <w:szCs w:val="22"/>
              </w:rPr>
            </w:pPr>
          </w:p>
        </w:tc>
      </w:tr>
      <w:tr w14:paraId="3DB866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1842"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5AB676F4">
            <w:pPr>
              <w:rPr>
                <w:sz w:val="22"/>
                <w:szCs w:val="22"/>
              </w:rPr>
            </w:pPr>
            <w:r>
              <w:rPr>
                <w:sz w:val="22"/>
                <w:szCs w:val="22"/>
              </w:rPr>
              <w:t>3. Nr REGON:</w:t>
            </w:r>
          </w:p>
        </w:tc>
        <w:tc>
          <w:tcPr>
            <w:tcW w:w="1700" w:type="dxa"/>
            <w:gridSpan w:val="2"/>
            <w:tcBorders>
              <w:top w:val="single" w:color="auto" w:sz="4" w:space="0"/>
              <w:left w:val="single" w:color="auto" w:sz="4" w:space="0"/>
              <w:bottom w:val="single" w:color="auto" w:sz="4" w:space="0"/>
              <w:right w:val="single" w:color="auto" w:sz="4" w:space="0"/>
            </w:tcBorders>
          </w:tcPr>
          <w:p w14:paraId="0107D5BF">
            <w:pPr>
              <w:rPr>
                <w:color w:val="373A3C"/>
                <w:sz w:val="22"/>
                <w:szCs w:val="22"/>
                <w:shd w:val="clear" w:color="auto" w:fill="FFFFFF"/>
              </w:rPr>
            </w:pPr>
          </w:p>
          <w:p w14:paraId="641A82F5">
            <w:pPr>
              <w:rPr>
                <w:sz w:val="22"/>
                <w:szCs w:val="22"/>
              </w:rPr>
            </w:pPr>
            <w:r>
              <w:rPr>
                <w:color w:val="373A3C"/>
                <w:sz w:val="22"/>
                <w:szCs w:val="22"/>
                <w:shd w:val="clear" w:color="auto" w:fill="FFFFFF"/>
              </w:rPr>
              <w:t>385956875</w:t>
            </w:r>
          </w:p>
        </w:tc>
        <w:tc>
          <w:tcPr>
            <w:tcW w:w="992" w:type="dxa"/>
            <w:gridSpan w:val="2"/>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F07FF30">
            <w:pPr>
              <w:rPr>
                <w:sz w:val="22"/>
                <w:szCs w:val="22"/>
              </w:rPr>
            </w:pPr>
            <w:r>
              <w:rPr>
                <w:sz w:val="22"/>
                <w:szCs w:val="22"/>
              </w:rPr>
              <w:t>4. Data wpisu do KRS:</w:t>
            </w:r>
          </w:p>
        </w:tc>
        <w:tc>
          <w:tcPr>
            <w:tcW w:w="2544" w:type="dxa"/>
            <w:gridSpan w:val="5"/>
            <w:tcBorders>
              <w:top w:val="single" w:color="auto" w:sz="4" w:space="0"/>
              <w:left w:val="single" w:color="auto" w:sz="4" w:space="0"/>
              <w:bottom w:val="single" w:color="auto" w:sz="4" w:space="0"/>
              <w:right w:val="single" w:color="auto" w:sz="4" w:space="0"/>
            </w:tcBorders>
          </w:tcPr>
          <w:p w14:paraId="47ECBCBD">
            <w:pPr>
              <w:rPr>
                <w:sz w:val="22"/>
                <w:szCs w:val="22"/>
              </w:rPr>
            </w:pPr>
          </w:p>
          <w:p w14:paraId="48DFC9F8">
            <w:pPr>
              <w:rPr>
                <w:sz w:val="22"/>
                <w:szCs w:val="22"/>
              </w:rPr>
            </w:pPr>
            <w:r>
              <w:rPr>
                <w:sz w:val="22"/>
                <w:szCs w:val="22"/>
              </w:rPr>
              <w:t>24 kwietnia 2020</w:t>
            </w:r>
          </w:p>
        </w:tc>
        <w:tc>
          <w:tcPr>
            <w:tcW w:w="1278" w:type="dxa"/>
            <w:gridSpan w:val="4"/>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CBB91FE">
            <w:pPr>
              <w:rPr>
                <w:sz w:val="22"/>
                <w:szCs w:val="22"/>
              </w:rPr>
            </w:pPr>
            <w:r>
              <w:rPr>
                <w:sz w:val="22"/>
                <w:szCs w:val="22"/>
              </w:rPr>
              <w:t>5. Nr KRS:</w:t>
            </w:r>
          </w:p>
        </w:tc>
        <w:tc>
          <w:tcPr>
            <w:tcW w:w="2414" w:type="dxa"/>
            <w:gridSpan w:val="4"/>
            <w:tcBorders>
              <w:top w:val="single" w:color="auto" w:sz="4" w:space="0"/>
              <w:left w:val="single" w:color="auto" w:sz="4" w:space="0"/>
              <w:bottom w:val="single" w:color="auto" w:sz="4" w:space="0"/>
              <w:right w:val="single" w:color="auto" w:sz="4" w:space="0"/>
            </w:tcBorders>
          </w:tcPr>
          <w:p w14:paraId="1F851CFC">
            <w:pPr>
              <w:rPr>
                <w:sz w:val="22"/>
                <w:szCs w:val="22"/>
              </w:rPr>
            </w:pPr>
          </w:p>
          <w:p w14:paraId="006F0784">
            <w:pPr>
              <w:rPr>
                <w:sz w:val="22"/>
                <w:szCs w:val="22"/>
              </w:rPr>
            </w:pPr>
            <w:r>
              <w:rPr>
                <w:sz w:val="22"/>
                <w:szCs w:val="22"/>
              </w:rPr>
              <w:t>0000833237</w:t>
            </w:r>
          </w:p>
          <w:p w14:paraId="79899AB3">
            <w:pPr>
              <w:rPr>
                <w:sz w:val="22"/>
                <w:szCs w:val="22"/>
              </w:rPr>
            </w:pPr>
          </w:p>
        </w:tc>
      </w:tr>
      <w:tr w14:paraId="7BD08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2" w:type="dxa"/>
            <w:vMerge w:val="restart"/>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207C923A">
            <w:pPr>
              <w:rPr>
                <w:sz w:val="22"/>
                <w:szCs w:val="22"/>
              </w:rPr>
            </w:pPr>
            <w:r>
              <w:rPr>
                <w:sz w:val="22"/>
                <w:szCs w:val="22"/>
              </w:rPr>
              <w:t>6. Dane członków zarządu fundacji / dane likwidatora (według aktualnego wpisu w KRS)</w:t>
            </w:r>
          </w:p>
        </w:tc>
        <w:tc>
          <w:tcPr>
            <w:tcW w:w="5236" w:type="dxa"/>
            <w:gridSpan w:val="9"/>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5DED46D5">
            <w:pPr>
              <w:rPr>
                <w:sz w:val="22"/>
                <w:szCs w:val="22"/>
              </w:rPr>
            </w:pPr>
            <w:r>
              <w:rPr>
                <w:sz w:val="22"/>
                <w:szCs w:val="22"/>
              </w:rPr>
              <w:t>Imię i nazwisko</w:t>
            </w:r>
          </w:p>
        </w:tc>
        <w:tc>
          <w:tcPr>
            <w:tcW w:w="3692" w:type="dxa"/>
            <w:gridSpan w:val="8"/>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7FE62C59">
            <w:pPr>
              <w:rPr>
                <w:sz w:val="22"/>
                <w:szCs w:val="22"/>
              </w:rPr>
            </w:pPr>
            <w:r>
              <w:rPr>
                <w:sz w:val="22"/>
                <w:szCs w:val="22"/>
              </w:rPr>
              <w:t>Funkcja</w:t>
            </w:r>
          </w:p>
        </w:tc>
      </w:tr>
      <w:tr w14:paraId="42E01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3" w:hRule="atLeast"/>
        </w:trPr>
        <w:tc>
          <w:tcPr>
            <w:tcW w:w="1842" w:type="dxa"/>
            <w:vMerge w:val="continue"/>
            <w:tcBorders>
              <w:top w:val="single" w:color="auto" w:sz="4" w:space="0"/>
              <w:left w:val="single" w:color="auto" w:sz="4" w:space="0"/>
              <w:bottom w:val="single" w:color="auto" w:sz="4" w:space="0"/>
              <w:right w:val="single" w:color="auto" w:sz="4" w:space="0"/>
            </w:tcBorders>
            <w:vAlign w:val="center"/>
          </w:tcPr>
          <w:p w14:paraId="533797DA">
            <w:pPr>
              <w:rPr>
                <w:sz w:val="22"/>
                <w:szCs w:val="22"/>
              </w:rPr>
            </w:pPr>
          </w:p>
        </w:tc>
        <w:tc>
          <w:tcPr>
            <w:tcW w:w="5236" w:type="dxa"/>
            <w:gridSpan w:val="9"/>
            <w:tcBorders>
              <w:top w:val="single" w:color="auto" w:sz="4" w:space="0"/>
              <w:left w:val="single" w:color="auto" w:sz="4" w:space="0"/>
              <w:bottom w:val="single" w:color="auto" w:sz="4" w:space="0"/>
              <w:right w:val="single" w:color="auto" w:sz="4" w:space="0"/>
            </w:tcBorders>
            <w:vAlign w:val="center"/>
          </w:tcPr>
          <w:p w14:paraId="5D271E0A">
            <w:pPr>
              <w:rPr>
                <w:sz w:val="22"/>
                <w:szCs w:val="22"/>
              </w:rPr>
            </w:pPr>
            <w:r>
              <w:rPr>
                <w:sz w:val="22"/>
                <w:szCs w:val="22"/>
              </w:rPr>
              <w:t xml:space="preserve">MARCELINA MARTYNA ROSIŃSKA </w:t>
            </w:r>
          </w:p>
        </w:tc>
        <w:tc>
          <w:tcPr>
            <w:tcW w:w="3692" w:type="dxa"/>
            <w:gridSpan w:val="8"/>
            <w:tcBorders>
              <w:top w:val="single" w:color="auto" w:sz="4" w:space="0"/>
              <w:left w:val="single" w:color="auto" w:sz="4" w:space="0"/>
              <w:bottom w:val="single" w:color="auto" w:sz="4" w:space="0"/>
              <w:right w:val="single" w:color="auto" w:sz="4" w:space="0"/>
            </w:tcBorders>
            <w:vAlign w:val="center"/>
          </w:tcPr>
          <w:p w14:paraId="6C04918D">
            <w:pPr>
              <w:rPr>
                <w:sz w:val="22"/>
                <w:szCs w:val="22"/>
              </w:rPr>
            </w:pPr>
            <w:r>
              <w:rPr>
                <w:sz w:val="22"/>
                <w:szCs w:val="22"/>
              </w:rPr>
              <w:t xml:space="preserve">PREZES ZARZĄDU </w:t>
            </w:r>
          </w:p>
        </w:tc>
      </w:tr>
      <w:tr w14:paraId="5551B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1842" w:type="dxa"/>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0BC3302E">
            <w:pPr>
              <w:rPr>
                <w:sz w:val="22"/>
                <w:szCs w:val="22"/>
              </w:rPr>
            </w:pPr>
            <w:r>
              <w:rPr>
                <w:sz w:val="22"/>
                <w:szCs w:val="22"/>
              </w:rPr>
              <w:t>7. Numer NIP fundacji</w:t>
            </w:r>
          </w:p>
        </w:tc>
        <w:tc>
          <w:tcPr>
            <w:tcW w:w="8928" w:type="dxa"/>
            <w:gridSpan w:val="17"/>
            <w:tcBorders>
              <w:top w:val="single" w:color="auto" w:sz="4" w:space="0"/>
              <w:left w:val="single" w:color="auto" w:sz="4" w:space="0"/>
              <w:bottom w:val="single" w:color="auto" w:sz="4" w:space="0"/>
              <w:right w:val="single" w:color="auto" w:sz="4" w:space="0"/>
            </w:tcBorders>
            <w:vAlign w:val="center"/>
          </w:tcPr>
          <w:p w14:paraId="416F1176">
            <w:pPr>
              <w:rPr>
                <w:sz w:val="22"/>
                <w:szCs w:val="22"/>
              </w:rPr>
            </w:pPr>
          </w:p>
          <w:p w14:paraId="66AAD545">
            <w:pPr>
              <w:rPr>
                <w:sz w:val="22"/>
                <w:szCs w:val="22"/>
              </w:rPr>
            </w:pPr>
            <w:r>
              <w:rPr>
                <w:sz w:val="22"/>
                <w:szCs w:val="22"/>
              </w:rPr>
              <w:t>7792515099</w:t>
            </w:r>
          </w:p>
        </w:tc>
      </w:tr>
      <w:tr w14:paraId="0EC71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5" w:hRule="atLeast"/>
        </w:trPr>
        <w:tc>
          <w:tcPr>
            <w:tcW w:w="1842" w:type="dxa"/>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617EA2D2">
            <w:pPr>
              <w:rPr>
                <w:sz w:val="22"/>
                <w:szCs w:val="22"/>
              </w:rPr>
            </w:pPr>
            <w:r>
              <w:rPr>
                <w:sz w:val="22"/>
                <w:szCs w:val="22"/>
              </w:rPr>
              <w:t>8. Wszystkie cele statutowe fundacji</w:t>
            </w:r>
          </w:p>
        </w:tc>
        <w:tc>
          <w:tcPr>
            <w:tcW w:w="8928" w:type="dxa"/>
            <w:gridSpan w:val="17"/>
            <w:tcBorders>
              <w:top w:val="single" w:color="auto" w:sz="4" w:space="0"/>
              <w:left w:val="single" w:color="auto" w:sz="4" w:space="0"/>
              <w:bottom w:val="single" w:color="auto" w:sz="4" w:space="0"/>
              <w:right w:val="single" w:color="auto" w:sz="4" w:space="0"/>
            </w:tcBorders>
            <w:vAlign w:val="center"/>
          </w:tcPr>
          <w:p w14:paraId="43C05196">
            <w:pPr>
              <w:rPr>
                <w:color w:val="373A3C"/>
                <w:sz w:val="22"/>
                <w:szCs w:val="22"/>
                <w:shd w:val="clear" w:color="auto" w:fill="FFFFFF"/>
              </w:rPr>
            </w:pPr>
            <w:r>
              <w:rPr>
                <w:color w:val="373A3C"/>
                <w:sz w:val="22"/>
                <w:szCs w:val="22"/>
                <w:shd w:val="clear" w:color="auto" w:fill="FFFFFF"/>
              </w:rPr>
              <w:t>Celami głównymi są edukacja społeczeństwa i przełamywanie stereotypów na temat chorób psychicznych, ochrona zdrowia psychicznego, zapobieganie zagrożeniom marginalizacji i wykluczenia osób zmagających sie zaburzeniami psychicznymi, promowanie systemu ochrona zdrowia oraz zasad leczenia osób chorych psychicznie w sposób uwzględniający godność i szacunek dla chorego, zgodnie z wytycznymi określonymi przez who (światową organizację zdrowia) oraz konwencjami i rekomendacjami unii europejskiej, opiniowanie i wspieranie rozwoju prawa dotyczącego osób z zaburzeniami psychicznymi.</w:t>
            </w:r>
          </w:p>
          <w:p w14:paraId="321D6725">
            <w:pPr>
              <w:rPr>
                <w:color w:val="373A3C"/>
                <w:sz w:val="22"/>
                <w:szCs w:val="22"/>
                <w:shd w:val="clear" w:color="auto" w:fill="FFFFFF"/>
              </w:rPr>
            </w:pPr>
          </w:p>
          <w:p w14:paraId="7CF49F78">
            <w:pPr>
              <w:pStyle w:val="17"/>
              <w:numPr>
                <w:ilvl w:val="0"/>
                <w:numId w:val="3"/>
              </w:numPr>
              <w:rPr>
                <w:color w:val="373A3C"/>
                <w:sz w:val="22"/>
                <w:szCs w:val="22"/>
                <w:shd w:val="clear" w:color="auto" w:fill="FFFFFF"/>
              </w:rPr>
            </w:pPr>
            <w:r>
              <w:rPr>
                <w:color w:val="373A3C"/>
                <w:sz w:val="22"/>
                <w:szCs w:val="22"/>
                <w:shd w:val="clear" w:color="auto" w:fill="FFFFFF"/>
              </w:rPr>
              <w:t xml:space="preserve">Promocja i ochrona zdrowia, w szczególności zdrowia psychicznego; </w:t>
            </w:r>
          </w:p>
          <w:p w14:paraId="26B19D49">
            <w:pPr>
              <w:pStyle w:val="17"/>
              <w:numPr>
                <w:ilvl w:val="0"/>
                <w:numId w:val="3"/>
              </w:numPr>
              <w:rPr>
                <w:sz w:val="22"/>
                <w:szCs w:val="22"/>
              </w:rPr>
            </w:pPr>
            <w:r>
              <w:rPr>
                <w:sz w:val="22"/>
                <w:szCs w:val="22"/>
              </w:rPr>
              <w:t>Umożliwianie i ułatwianie dostępu do profesjonalnej pomocy psychologicznej;</w:t>
            </w:r>
          </w:p>
          <w:p w14:paraId="182AC73E">
            <w:pPr>
              <w:pStyle w:val="17"/>
              <w:numPr>
                <w:ilvl w:val="0"/>
                <w:numId w:val="3"/>
              </w:numPr>
              <w:rPr>
                <w:sz w:val="22"/>
                <w:szCs w:val="22"/>
              </w:rPr>
            </w:pPr>
            <w:r>
              <w:rPr>
                <w:sz w:val="22"/>
                <w:szCs w:val="22"/>
              </w:rPr>
              <w:t>Zapobieganie wykluczeniu społecznemu osób dotkniętych chorobami psychicznymi;</w:t>
            </w:r>
          </w:p>
          <w:p w14:paraId="45B3D7F6">
            <w:pPr>
              <w:pStyle w:val="17"/>
              <w:numPr>
                <w:ilvl w:val="0"/>
                <w:numId w:val="3"/>
              </w:numPr>
              <w:rPr>
                <w:sz w:val="22"/>
                <w:szCs w:val="22"/>
              </w:rPr>
            </w:pPr>
            <w:r>
              <w:rPr>
                <w:sz w:val="22"/>
                <w:szCs w:val="22"/>
              </w:rPr>
              <w:t xml:space="preserve">Podnoszenie poziomu aktywności zawodowej osób dotkniętych chorobami psychicznymi; </w:t>
            </w:r>
          </w:p>
          <w:p w14:paraId="16B11F43">
            <w:pPr>
              <w:pStyle w:val="17"/>
              <w:numPr>
                <w:ilvl w:val="0"/>
                <w:numId w:val="3"/>
              </w:numPr>
              <w:rPr>
                <w:sz w:val="22"/>
                <w:szCs w:val="22"/>
              </w:rPr>
            </w:pPr>
            <w:r>
              <w:rPr>
                <w:sz w:val="22"/>
                <w:szCs w:val="22"/>
              </w:rPr>
              <w:t xml:space="preserve">Inspirowanie postaw obywatelskich i prospołecznych; </w:t>
            </w:r>
          </w:p>
          <w:p w14:paraId="1AABB782">
            <w:pPr>
              <w:pStyle w:val="17"/>
              <w:numPr>
                <w:ilvl w:val="0"/>
                <w:numId w:val="3"/>
              </w:numPr>
              <w:rPr>
                <w:sz w:val="22"/>
                <w:szCs w:val="22"/>
              </w:rPr>
            </w:pPr>
            <w:r>
              <w:rPr>
                <w:sz w:val="22"/>
                <w:szCs w:val="22"/>
              </w:rPr>
              <w:t>Zwiększenie dostępności psychoterapii dla obywateli poprzez gromadzenie i przekazywanie informacji związanej z miejscami jej stosowania (sektor usług bezpłatnych i odpłatnych),</w:t>
            </w:r>
          </w:p>
          <w:p w14:paraId="74F03EAC">
            <w:pPr>
              <w:pStyle w:val="17"/>
              <w:numPr>
                <w:ilvl w:val="0"/>
                <w:numId w:val="3"/>
              </w:numPr>
              <w:rPr>
                <w:sz w:val="22"/>
                <w:szCs w:val="22"/>
              </w:rPr>
            </w:pPr>
            <w:r>
              <w:rPr>
                <w:sz w:val="22"/>
                <w:szCs w:val="22"/>
              </w:rPr>
              <w:t>Opracowywanie, wdrażanie, współuczestnictwo i prowadzenie nadzoru nad realizacją programów zapobiegających tendencjom stygmatyzacji, marginalizacji, dyskryminacji i wykluczania osób z zaburzeniami psychicznymi;</w:t>
            </w:r>
          </w:p>
          <w:p w14:paraId="60AA61D9">
            <w:pPr>
              <w:pStyle w:val="17"/>
              <w:numPr>
                <w:ilvl w:val="0"/>
                <w:numId w:val="3"/>
              </w:numPr>
              <w:rPr>
                <w:sz w:val="22"/>
                <w:szCs w:val="22"/>
              </w:rPr>
            </w:pPr>
            <w:r>
              <w:rPr>
                <w:sz w:val="22"/>
                <w:szCs w:val="22"/>
              </w:rPr>
              <w:t>Stworzenie przestrzeni społecznej do prowadzenia dialogu oraz wymiany profesjonalnej informacji pomiędzy sektorem instytucji państwowych, samorządowych, organizacji pozarządowych, podmiotów prywatnych oraz obywatelami w zakresie świadczenia usług psychoterapeutycznych;</w:t>
            </w:r>
          </w:p>
          <w:p w14:paraId="1B362DB3">
            <w:pPr>
              <w:pStyle w:val="17"/>
              <w:numPr>
                <w:ilvl w:val="0"/>
                <w:numId w:val="3"/>
              </w:numPr>
              <w:rPr>
                <w:sz w:val="22"/>
                <w:szCs w:val="22"/>
              </w:rPr>
            </w:pPr>
            <w:r>
              <w:rPr>
                <w:sz w:val="22"/>
                <w:szCs w:val="22"/>
              </w:rPr>
              <w:t>Uczestnictwo w rozwoju badań naukowych z obszaru zdrowia psychicznego;</w:t>
            </w:r>
          </w:p>
          <w:p w14:paraId="14135BD6">
            <w:pPr>
              <w:pStyle w:val="17"/>
              <w:numPr>
                <w:ilvl w:val="0"/>
                <w:numId w:val="3"/>
              </w:numPr>
              <w:rPr>
                <w:sz w:val="22"/>
                <w:szCs w:val="22"/>
              </w:rPr>
            </w:pPr>
            <w:r>
              <w:rPr>
                <w:sz w:val="22"/>
                <w:szCs w:val="22"/>
              </w:rPr>
              <w:t>Działalność na rzecz wymiany informacji i wiedzy w zakresie psychoterapii z zagranicą;</w:t>
            </w:r>
          </w:p>
          <w:p w14:paraId="3CCC2FF6">
            <w:pPr>
              <w:pStyle w:val="17"/>
              <w:numPr>
                <w:ilvl w:val="0"/>
                <w:numId w:val="3"/>
              </w:numPr>
              <w:rPr>
                <w:sz w:val="22"/>
                <w:szCs w:val="22"/>
              </w:rPr>
            </w:pPr>
            <w:r>
              <w:rPr>
                <w:sz w:val="22"/>
                <w:szCs w:val="22"/>
              </w:rPr>
              <w:t>Promocja i organizacja wolontariatu;</w:t>
            </w:r>
          </w:p>
          <w:p w14:paraId="58D87B5A">
            <w:pPr>
              <w:pStyle w:val="17"/>
              <w:numPr>
                <w:ilvl w:val="0"/>
                <w:numId w:val="3"/>
              </w:numPr>
              <w:rPr>
                <w:sz w:val="22"/>
                <w:szCs w:val="22"/>
              </w:rPr>
            </w:pPr>
            <w:r>
              <w:rPr>
                <w:sz w:val="22"/>
                <w:szCs w:val="22"/>
              </w:rPr>
              <w:t>Działania na rzecz promocji, profilaktyki i ochrony zdrowia psychicznego;</w:t>
            </w:r>
          </w:p>
          <w:p w14:paraId="17ECD287">
            <w:pPr>
              <w:pStyle w:val="17"/>
              <w:numPr>
                <w:ilvl w:val="0"/>
                <w:numId w:val="3"/>
              </w:numPr>
              <w:rPr>
                <w:sz w:val="22"/>
                <w:szCs w:val="22"/>
              </w:rPr>
            </w:pPr>
            <w:r>
              <w:rPr>
                <w:sz w:val="22"/>
                <w:szCs w:val="22"/>
              </w:rPr>
              <w:t>Oddziaływanie psychoterapeutyczne, psychologiczne i medyczne na rzecz osób chorych i niepełnosprawnych;</w:t>
            </w:r>
          </w:p>
          <w:p w14:paraId="23B21B13">
            <w:pPr>
              <w:pStyle w:val="17"/>
              <w:numPr>
                <w:ilvl w:val="0"/>
                <w:numId w:val="3"/>
              </w:numPr>
              <w:rPr>
                <w:sz w:val="22"/>
                <w:szCs w:val="22"/>
              </w:rPr>
            </w:pPr>
            <w:r>
              <w:rPr>
                <w:sz w:val="22"/>
                <w:szCs w:val="22"/>
              </w:rPr>
              <w:t>Działalność charytatywna;</w:t>
            </w:r>
          </w:p>
          <w:p w14:paraId="648C3407">
            <w:pPr>
              <w:pStyle w:val="17"/>
              <w:numPr>
                <w:ilvl w:val="0"/>
                <w:numId w:val="3"/>
              </w:numPr>
              <w:rPr>
                <w:sz w:val="22"/>
                <w:szCs w:val="22"/>
              </w:rPr>
            </w:pPr>
            <w:r>
              <w:rPr>
                <w:sz w:val="22"/>
                <w:szCs w:val="22"/>
              </w:rPr>
              <w:t>Działalność wspomagająca rozwój wspólnot i społeczności lokalnych;</w:t>
            </w:r>
          </w:p>
          <w:p w14:paraId="147709D3">
            <w:pPr>
              <w:pStyle w:val="17"/>
              <w:numPr>
                <w:ilvl w:val="0"/>
                <w:numId w:val="3"/>
              </w:numPr>
              <w:rPr>
                <w:sz w:val="22"/>
                <w:szCs w:val="22"/>
              </w:rPr>
            </w:pPr>
            <w:r>
              <w:rPr>
                <w:sz w:val="22"/>
                <w:szCs w:val="22"/>
              </w:rPr>
              <w:t>Inicjowanie i udział w postępowaniach przed organami administracji publicznej oraz sądami, dotyczącymi celów statutowych Fundacji i ich realizacji.</w:t>
            </w:r>
          </w:p>
        </w:tc>
      </w:tr>
      <w:tr w14:paraId="03C3B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6A6A768E">
            <w:pPr>
              <w:rPr>
                <w:b/>
                <w:sz w:val="22"/>
                <w:szCs w:val="22"/>
              </w:rPr>
            </w:pPr>
            <w:r>
              <w:rPr>
                <w:b/>
                <w:sz w:val="22"/>
                <w:szCs w:val="22"/>
              </w:rPr>
              <w:t>II. Charakterystyka działalności fundacji w okresie sprawozdawczym</w:t>
            </w:r>
            <w:r>
              <w:rPr>
                <w:bCs/>
                <w:i/>
                <w:iCs/>
                <w:sz w:val="22"/>
                <w:szCs w:val="22"/>
              </w:rPr>
              <w:t xml:space="preserve"> (dane odnoszą się do faktycznie wykonywanej działalności w roku sprawozdawczym)</w:t>
            </w:r>
          </w:p>
        </w:tc>
      </w:tr>
      <w:tr w14:paraId="276F20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32E7BCA">
            <w:pPr>
              <w:rPr>
                <w:sz w:val="22"/>
                <w:szCs w:val="22"/>
              </w:rPr>
            </w:pPr>
            <w:r>
              <w:rPr>
                <w:sz w:val="22"/>
                <w:szCs w:val="22"/>
              </w:rPr>
              <w:t>1. Zasady, formy i zakres działalności statutowej z podaniem realizacji celów statutowych</w:t>
            </w:r>
          </w:p>
        </w:tc>
      </w:tr>
      <w:tr w14:paraId="287F0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8" w:hRule="atLeast"/>
        </w:trPr>
        <w:tc>
          <w:tcPr>
            <w:tcW w:w="10770" w:type="dxa"/>
            <w:gridSpan w:val="18"/>
            <w:tcBorders>
              <w:top w:val="single" w:color="auto" w:sz="4" w:space="0"/>
              <w:left w:val="single" w:color="auto" w:sz="4" w:space="0"/>
              <w:bottom w:val="single" w:color="auto" w:sz="4" w:space="0"/>
              <w:right w:val="single" w:color="auto" w:sz="4" w:space="0"/>
            </w:tcBorders>
          </w:tcPr>
          <w:p w14:paraId="5A6F4108">
            <w:pPr>
              <w:rPr>
                <w:sz w:val="22"/>
                <w:szCs w:val="22"/>
              </w:rPr>
            </w:pPr>
            <w:r>
              <w:rPr>
                <w:sz w:val="22"/>
                <w:szCs w:val="22"/>
              </w:rPr>
              <w:t>1.</w:t>
            </w:r>
            <w:r>
              <w:rPr>
                <w:sz w:val="22"/>
                <w:szCs w:val="22"/>
              </w:rPr>
              <w:tab/>
            </w:r>
            <w:r>
              <w:rPr>
                <w:sz w:val="22"/>
                <w:szCs w:val="22"/>
              </w:rPr>
              <w:t xml:space="preserve">kampanie społeczne o zasięgu lokalnym, ogólnopolskim lub ponadnarodowym; </w:t>
            </w:r>
          </w:p>
          <w:p w14:paraId="697F5786">
            <w:pPr>
              <w:rPr>
                <w:sz w:val="22"/>
                <w:szCs w:val="22"/>
              </w:rPr>
            </w:pPr>
            <w:r>
              <w:rPr>
                <w:sz w:val="22"/>
                <w:szCs w:val="22"/>
              </w:rPr>
              <w:t>2.</w:t>
            </w:r>
            <w:r>
              <w:rPr>
                <w:sz w:val="22"/>
                <w:szCs w:val="22"/>
              </w:rPr>
              <w:tab/>
            </w:r>
            <w:r>
              <w:rPr>
                <w:sz w:val="22"/>
                <w:szCs w:val="22"/>
              </w:rPr>
              <w:t>edukację społeczną m.in. podczas warsztatów, konferencji, debat, paneli dyskusyjnych;</w:t>
            </w:r>
          </w:p>
          <w:p w14:paraId="5737913E">
            <w:pPr>
              <w:rPr>
                <w:sz w:val="22"/>
                <w:szCs w:val="22"/>
              </w:rPr>
            </w:pPr>
            <w:r>
              <w:rPr>
                <w:sz w:val="22"/>
                <w:szCs w:val="22"/>
              </w:rPr>
              <w:t>3.</w:t>
            </w:r>
            <w:r>
              <w:rPr>
                <w:sz w:val="22"/>
                <w:szCs w:val="22"/>
              </w:rPr>
              <w:tab/>
            </w:r>
            <w:r>
              <w:rPr>
                <w:sz w:val="22"/>
                <w:szCs w:val="22"/>
              </w:rPr>
              <w:t xml:space="preserve">spotkań z artystami, naukowcami, przedstawicielami władz i organizacji pozarządowych; </w:t>
            </w:r>
          </w:p>
          <w:p w14:paraId="7D426BF4">
            <w:pPr>
              <w:rPr>
                <w:sz w:val="22"/>
                <w:szCs w:val="22"/>
              </w:rPr>
            </w:pPr>
            <w:r>
              <w:rPr>
                <w:sz w:val="22"/>
                <w:szCs w:val="22"/>
              </w:rPr>
              <w:t>4.</w:t>
            </w:r>
            <w:r>
              <w:rPr>
                <w:sz w:val="22"/>
                <w:szCs w:val="22"/>
              </w:rPr>
              <w:tab/>
            </w:r>
            <w:r>
              <w:rPr>
                <w:sz w:val="22"/>
                <w:szCs w:val="22"/>
              </w:rPr>
              <w:t>organizowanie i prowadzenie prelekcji, warsztatów, wykładów, szkoleń, konferencji, kursów, seminariów, spotkań, sympozjów, wystaw, kongresów, sesji, zlotów, konkursów, koncertów, projekcji filmowych i imprez o charakterze publicznym;</w:t>
            </w:r>
          </w:p>
          <w:p w14:paraId="1FC2D037">
            <w:pPr>
              <w:rPr>
                <w:sz w:val="22"/>
                <w:szCs w:val="22"/>
              </w:rPr>
            </w:pPr>
            <w:r>
              <w:rPr>
                <w:sz w:val="22"/>
                <w:szCs w:val="22"/>
              </w:rPr>
              <w:t>5.</w:t>
            </w:r>
            <w:r>
              <w:rPr>
                <w:sz w:val="22"/>
                <w:szCs w:val="22"/>
              </w:rPr>
              <w:tab/>
            </w:r>
            <w:r>
              <w:rPr>
                <w:sz w:val="22"/>
                <w:szCs w:val="22"/>
              </w:rPr>
              <w:t>Prowadzenie działalności wydawniczej w zakresie realizacji celów statutowych;</w:t>
            </w:r>
          </w:p>
          <w:p w14:paraId="0859C1E2">
            <w:pPr>
              <w:rPr>
                <w:sz w:val="22"/>
                <w:szCs w:val="22"/>
              </w:rPr>
            </w:pPr>
            <w:r>
              <w:rPr>
                <w:sz w:val="22"/>
                <w:szCs w:val="22"/>
              </w:rPr>
              <w:t>6.</w:t>
            </w:r>
            <w:r>
              <w:rPr>
                <w:sz w:val="22"/>
                <w:szCs w:val="22"/>
              </w:rPr>
              <w:tab/>
            </w:r>
            <w:r>
              <w:rPr>
                <w:sz w:val="22"/>
                <w:szCs w:val="22"/>
              </w:rPr>
              <w:t xml:space="preserve">niesienie pomocy psychologicznej i wsparcie w sytuacjach kryzysowych; </w:t>
            </w:r>
          </w:p>
          <w:p w14:paraId="783AB6E4">
            <w:pPr>
              <w:rPr>
                <w:sz w:val="22"/>
                <w:szCs w:val="22"/>
              </w:rPr>
            </w:pPr>
            <w:r>
              <w:rPr>
                <w:sz w:val="22"/>
                <w:szCs w:val="22"/>
              </w:rPr>
              <w:t>7.</w:t>
            </w:r>
            <w:r>
              <w:rPr>
                <w:sz w:val="22"/>
                <w:szCs w:val="22"/>
              </w:rPr>
              <w:tab/>
            </w:r>
            <w:r>
              <w:rPr>
                <w:sz w:val="22"/>
                <w:szCs w:val="22"/>
              </w:rPr>
              <w:t xml:space="preserve">ułatwianie dostępu do pomocy medycznej, pedagogicznej i prawnej; </w:t>
            </w:r>
          </w:p>
          <w:p w14:paraId="6FF29C7E">
            <w:pPr>
              <w:rPr>
                <w:sz w:val="22"/>
                <w:szCs w:val="22"/>
              </w:rPr>
            </w:pPr>
            <w:r>
              <w:rPr>
                <w:sz w:val="22"/>
                <w:szCs w:val="22"/>
              </w:rPr>
              <w:t>8.</w:t>
            </w:r>
            <w:r>
              <w:rPr>
                <w:sz w:val="22"/>
                <w:szCs w:val="22"/>
              </w:rPr>
              <w:tab/>
            </w:r>
            <w:r>
              <w:rPr>
                <w:sz w:val="22"/>
                <w:szCs w:val="22"/>
              </w:rPr>
              <w:t xml:space="preserve">realizację innowacyjnych projektów związanych z aktywizacją zawodową osób dotkniętych chorobami psychicznymi oraz rozwijaniem ich zainteresowań; </w:t>
            </w:r>
          </w:p>
          <w:p w14:paraId="0DCCB78E">
            <w:pPr>
              <w:rPr>
                <w:sz w:val="22"/>
                <w:szCs w:val="22"/>
              </w:rPr>
            </w:pPr>
            <w:r>
              <w:rPr>
                <w:sz w:val="22"/>
                <w:szCs w:val="22"/>
              </w:rPr>
              <w:t>9.</w:t>
            </w:r>
            <w:r>
              <w:rPr>
                <w:sz w:val="22"/>
                <w:szCs w:val="22"/>
              </w:rPr>
              <w:tab/>
            </w:r>
            <w:r>
              <w:rPr>
                <w:sz w:val="22"/>
                <w:szCs w:val="22"/>
              </w:rPr>
              <w:t xml:space="preserve">podnoszenie kwalifikacji pracowników i wolontariuszy pracujących z osobami dotkniętymi chorobami psychicznymi; </w:t>
            </w:r>
          </w:p>
          <w:p w14:paraId="3F565E50">
            <w:pPr>
              <w:rPr>
                <w:sz w:val="22"/>
                <w:szCs w:val="22"/>
              </w:rPr>
            </w:pPr>
            <w:r>
              <w:rPr>
                <w:sz w:val="22"/>
                <w:szCs w:val="22"/>
              </w:rPr>
              <w:t>10.</w:t>
            </w:r>
            <w:r>
              <w:rPr>
                <w:sz w:val="22"/>
                <w:szCs w:val="22"/>
              </w:rPr>
              <w:tab/>
            </w:r>
            <w:r>
              <w:rPr>
                <w:sz w:val="22"/>
                <w:szCs w:val="22"/>
              </w:rPr>
              <w:t>dążenie do rozwijania kontaktów i współpracy międzynarodowej na rzecz osób dotkniętych chorobami psychicznymi;</w:t>
            </w:r>
          </w:p>
          <w:p w14:paraId="064214E6">
            <w:pPr>
              <w:rPr>
                <w:sz w:val="22"/>
                <w:szCs w:val="22"/>
              </w:rPr>
            </w:pPr>
            <w:r>
              <w:rPr>
                <w:sz w:val="22"/>
                <w:szCs w:val="22"/>
              </w:rPr>
              <w:t>11.</w:t>
            </w:r>
            <w:r>
              <w:rPr>
                <w:sz w:val="22"/>
                <w:szCs w:val="22"/>
              </w:rPr>
              <w:tab/>
            </w:r>
            <w:r>
              <w:rPr>
                <w:sz w:val="22"/>
                <w:szCs w:val="22"/>
              </w:rPr>
              <w:t>prowadzenie działań psychoterapeutycznych, psychologicznych, medycznych, pedagogicznych, profilaktycznych i prawnych;</w:t>
            </w:r>
          </w:p>
          <w:p w14:paraId="49C42777">
            <w:pPr>
              <w:rPr>
                <w:sz w:val="22"/>
                <w:szCs w:val="22"/>
              </w:rPr>
            </w:pPr>
            <w:r>
              <w:rPr>
                <w:sz w:val="22"/>
                <w:szCs w:val="22"/>
              </w:rPr>
              <w:t>12.</w:t>
            </w:r>
            <w:r>
              <w:rPr>
                <w:sz w:val="22"/>
                <w:szCs w:val="22"/>
              </w:rPr>
              <w:tab/>
            </w:r>
            <w:r>
              <w:rPr>
                <w:sz w:val="22"/>
                <w:szCs w:val="22"/>
              </w:rPr>
              <w:t>pozyskiwanie środków finansowych i rzeczowych (w tym zbiórki datków i rzeczy) umożliwiających działanie Fundacji oraz realizację jej celów statutowych;</w:t>
            </w:r>
          </w:p>
          <w:p w14:paraId="7B259C12">
            <w:pPr>
              <w:rPr>
                <w:sz w:val="22"/>
                <w:szCs w:val="22"/>
              </w:rPr>
            </w:pPr>
            <w:r>
              <w:rPr>
                <w:sz w:val="22"/>
                <w:szCs w:val="22"/>
              </w:rPr>
              <w:t>13.</w:t>
            </w:r>
            <w:r>
              <w:rPr>
                <w:sz w:val="22"/>
                <w:szCs w:val="22"/>
              </w:rPr>
              <w:tab/>
            </w:r>
            <w:r>
              <w:rPr>
                <w:sz w:val="22"/>
                <w:szCs w:val="22"/>
              </w:rPr>
              <w:t>podejmowanie działań na rzecz popularyzacji prawa do ochrony zdrowia, prawa do świadczenia opieki zdrowotnej, prawa medycznego, prawa do ochrony środowiska oraz  promocji  i edukacji zdrowotnej;</w:t>
            </w:r>
          </w:p>
          <w:p w14:paraId="42BB54DA">
            <w:pPr>
              <w:rPr>
                <w:sz w:val="22"/>
                <w:szCs w:val="22"/>
              </w:rPr>
            </w:pPr>
            <w:r>
              <w:rPr>
                <w:sz w:val="22"/>
                <w:szCs w:val="22"/>
              </w:rPr>
              <w:t>14.</w:t>
            </w:r>
            <w:r>
              <w:rPr>
                <w:sz w:val="22"/>
                <w:szCs w:val="22"/>
              </w:rPr>
              <w:tab/>
            </w:r>
            <w:r>
              <w:rPr>
                <w:sz w:val="22"/>
                <w:szCs w:val="22"/>
              </w:rPr>
              <w:t>Reprezentowanie podmiotów przed krajowymi, europejskimi i międzynarodowymi podmiotami sądowymi, administracyjnymi i społecznymi, występować do tych podmiotów w charakterze przedstawiciela społecznego. Fundacja w tym zakresie podejmuje działania zgodnie z poszanowaniem odpowiednich regulacji prawnych;</w:t>
            </w:r>
          </w:p>
          <w:p w14:paraId="758BE7D5">
            <w:pPr>
              <w:rPr>
                <w:sz w:val="22"/>
                <w:szCs w:val="22"/>
              </w:rPr>
            </w:pPr>
            <w:r>
              <w:rPr>
                <w:sz w:val="22"/>
                <w:szCs w:val="22"/>
              </w:rPr>
              <w:t>15.</w:t>
            </w:r>
            <w:r>
              <w:rPr>
                <w:sz w:val="22"/>
                <w:szCs w:val="22"/>
              </w:rPr>
              <w:tab/>
            </w:r>
            <w:r>
              <w:rPr>
                <w:sz w:val="22"/>
                <w:szCs w:val="22"/>
              </w:rPr>
              <w:t>Opiniowanie projektów i obowiązujących aktów prawnych;</w:t>
            </w:r>
          </w:p>
          <w:p w14:paraId="42DE3539">
            <w:pPr>
              <w:rPr>
                <w:sz w:val="22"/>
                <w:szCs w:val="22"/>
              </w:rPr>
            </w:pPr>
            <w:r>
              <w:rPr>
                <w:sz w:val="22"/>
                <w:szCs w:val="22"/>
              </w:rPr>
              <w:t>16.</w:t>
            </w:r>
            <w:r>
              <w:rPr>
                <w:sz w:val="22"/>
                <w:szCs w:val="22"/>
              </w:rPr>
              <w:tab/>
            </w:r>
            <w:r>
              <w:rPr>
                <w:sz w:val="22"/>
                <w:szCs w:val="22"/>
              </w:rPr>
              <w:t>Organizowanie, wspieranie lub zlecanie projektów, studiów i badań.</w:t>
            </w:r>
          </w:p>
          <w:p w14:paraId="75EB2AF2">
            <w:pPr>
              <w:rPr>
                <w:sz w:val="22"/>
                <w:szCs w:val="22"/>
              </w:rPr>
            </w:pPr>
          </w:p>
        </w:tc>
      </w:tr>
      <w:tr w14:paraId="62098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72FFC2B7">
            <w:pPr>
              <w:rPr>
                <w:sz w:val="22"/>
                <w:szCs w:val="22"/>
              </w:rPr>
            </w:pPr>
            <w:r>
              <w:rPr>
                <w:sz w:val="22"/>
                <w:szCs w:val="22"/>
              </w:rPr>
              <w:t>2. Opis głównych zdarzeń prawnych w działalności fundacji o skutkach finansowych</w:t>
            </w:r>
          </w:p>
        </w:tc>
      </w:tr>
      <w:tr w14:paraId="2F74C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4" w:hRule="atLeast"/>
        </w:trPr>
        <w:tc>
          <w:tcPr>
            <w:tcW w:w="10770" w:type="dxa"/>
            <w:gridSpan w:val="18"/>
            <w:tcBorders>
              <w:top w:val="single" w:color="auto" w:sz="4" w:space="0"/>
              <w:left w:val="single" w:color="auto" w:sz="4" w:space="0"/>
              <w:bottom w:val="single" w:color="auto" w:sz="4" w:space="0"/>
              <w:right w:val="single" w:color="auto" w:sz="4" w:space="0"/>
            </w:tcBorders>
          </w:tcPr>
          <w:p w14:paraId="120AE813">
            <w:pPr>
              <w:rPr>
                <w:sz w:val="22"/>
                <w:szCs w:val="22"/>
              </w:rPr>
            </w:pPr>
          </w:p>
          <w:p w14:paraId="2DF0CBD9">
            <w:pPr>
              <w:jc w:val="both"/>
              <w:rPr>
                <w:b/>
                <w:bCs/>
                <w:sz w:val="22"/>
                <w:szCs w:val="22"/>
              </w:rPr>
            </w:pPr>
            <w:r>
              <w:rPr>
                <w:b/>
                <w:bCs/>
                <w:sz w:val="22"/>
                <w:szCs w:val="22"/>
              </w:rPr>
              <w:t>W okresie sprawozdawczym Fundacja realizowała następujące działania:</w:t>
            </w:r>
          </w:p>
          <w:p w14:paraId="6ACE6023">
            <w:pPr>
              <w:pStyle w:val="11"/>
              <w:keepNext w:val="0"/>
              <w:keepLines w:val="0"/>
              <w:widowControl/>
              <w:numPr>
                <w:ilvl w:val="0"/>
                <w:numId w:val="4"/>
              </w:numPr>
              <w:suppressLineNumbers w:val="0"/>
              <w:ind w:right="0" w:rightChars="0"/>
              <w:rPr>
                <w:rFonts w:hint="default" w:ascii="Calibri" w:hAnsi="Calibri" w:cs="Calibri"/>
                <w:sz w:val="24"/>
                <w:szCs w:val="24"/>
                <w:lang w:val="pl-PL"/>
              </w:rPr>
            </w:pPr>
            <w:r>
              <w:rPr>
                <w:rFonts w:hint="default" w:ascii="Calibri" w:hAnsi="Calibri" w:eastAsia="SimSun" w:cs="Calibri"/>
                <w:sz w:val="24"/>
                <w:szCs w:val="24"/>
              </w:rPr>
              <w:t>„DziałaMY DoradzaMY – wsparcie psychologiczno-prawne od Sieci Przyjaciół Zdrowia Psychicznego” – 16 VIII–20 XI 2023 r.</w:t>
            </w:r>
          </w:p>
          <w:p w14:paraId="25FAE134">
            <w:pPr>
              <w:pStyle w:val="11"/>
              <w:keepNext w:val="0"/>
              <w:keepLines w:val="0"/>
              <w:widowControl/>
              <w:numPr>
                <w:numId w:val="0"/>
              </w:numPr>
              <w:suppressLineNumbers w:val="0"/>
              <w:ind w:right="0" w:rightChars="0"/>
              <w:rPr>
                <w:rFonts w:hint="default" w:ascii="Calibri" w:hAnsi="Calibri" w:cs="Calibri"/>
                <w:sz w:val="24"/>
                <w:szCs w:val="24"/>
                <w:lang w:val="pl-PL"/>
              </w:rPr>
            </w:pPr>
            <w:r>
              <w:rPr>
                <w:rFonts w:hint="default" w:ascii="Calibri" w:hAnsi="Calibri" w:eastAsia="SimSun" w:cs="Calibri"/>
                <w:sz w:val="24"/>
                <w:szCs w:val="24"/>
              </w:rPr>
              <w:t>Projekt realizowany w ramach Konkursu Regrantingu „DziałaMY DoradzaMY”, prowadzonego przez Stowarzyszenie Centrum Rozwoju Edukacji Obywatelskiej CREO, finansowanego ze środków Rządowego Programu Wspierania Rozwoju Organizacji Poradniczych na lata 2022–2033. Wysokość przyznanej mikrodotacji wyniosła 5 000 zł, co stanowiło całkowity koszt realizacji projektu</w:t>
            </w:r>
            <w:r>
              <w:rPr>
                <w:rFonts w:hint="default" w:ascii="Calibri" w:hAnsi="Calibri" w:cs="Calibri"/>
                <w:sz w:val="24"/>
                <w:szCs w:val="24"/>
                <w:lang w:val="pl-PL"/>
              </w:rPr>
              <w:t>.</w:t>
            </w:r>
          </w:p>
          <w:p w14:paraId="0950A1FB">
            <w:pPr>
              <w:pStyle w:val="11"/>
              <w:keepNext w:val="0"/>
              <w:keepLines w:val="0"/>
              <w:widowControl/>
              <w:numPr>
                <w:numId w:val="0"/>
              </w:numPr>
              <w:suppressLineNumbers w:val="0"/>
              <w:ind w:right="0" w:rightChars="0"/>
              <w:rPr>
                <w:rFonts w:hint="default" w:ascii="Calibri" w:hAnsi="Calibri" w:cs="Calibri"/>
                <w:sz w:val="24"/>
                <w:szCs w:val="24"/>
                <w:lang w:val="pl-PL"/>
              </w:rPr>
            </w:pPr>
            <w:r>
              <w:rPr>
                <w:rFonts w:hint="default" w:ascii="Calibri" w:hAnsi="Calibri" w:eastAsia="SimSun" w:cs="Calibri"/>
                <w:sz w:val="24"/>
                <w:szCs w:val="24"/>
              </w:rPr>
              <w:t>W ramach projektu Fundacja Sieć Przyjaciół Zdrowia Psychicznego realizowała działania z zakresu wsparcia psychologicznego i poradnictwa prawnego, skierowane do osób potrzebujących pomocy, w tym osób z niepełnosprawnościami oraz ich rodzin i otoczenia</w:t>
            </w:r>
            <w:r>
              <w:rPr>
                <w:rFonts w:hint="default" w:ascii="Calibri" w:hAnsi="Calibri" w:cs="Calibri"/>
                <w:sz w:val="24"/>
                <w:szCs w:val="24"/>
                <w:lang w:val="pl-PL"/>
              </w:rPr>
              <w:t xml:space="preserve">. </w:t>
            </w:r>
          </w:p>
          <w:p w14:paraId="6B2D5B6B">
            <w:pPr>
              <w:pStyle w:val="11"/>
              <w:keepNext w:val="0"/>
              <w:keepLines w:val="0"/>
              <w:widowControl/>
              <w:numPr>
                <w:numId w:val="0"/>
              </w:numPr>
              <w:suppressLineNumbers w:val="0"/>
              <w:ind w:right="0" w:rightChars="0"/>
              <w:rPr>
                <w:rFonts w:hint="default" w:ascii="Calibri" w:hAnsi="Calibri" w:cs="Calibri"/>
                <w:sz w:val="24"/>
                <w:szCs w:val="24"/>
                <w:lang w:val="pl-PL"/>
              </w:rPr>
            </w:pPr>
            <w:r>
              <w:rPr>
                <w:rFonts w:hint="default" w:ascii="Calibri" w:hAnsi="Calibri" w:eastAsia="SimSun" w:cs="Calibri"/>
                <w:sz w:val="24"/>
                <w:szCs w:val="24"/>
              </w:rPr>
              <w:t>Działania obejmowały indywidualne wsparcie psychologiczne oraz udzielanie bezpłatnych porad prawnych, których celem było zwiększenie dostępności specjalistycznej pomocy, poprawa dobrostanu psychicznego uczestników oraz wsparcie w rozwiązywaniu problemów prawnych i życiowych. Projekt zakładał objęcie wsparciem co najmniej 10 odbiorców</w:t>
            </w:r>
            <w:r>
              <w:rPr>
                <w:rFonts w:hint="default" w:ascii="Calibri" w:hAnsi="Calibri" w:cs="Calibri"/>
                <w:sz w:val="24"/>
                <w:szCs w:val="24"/>
                <w:lang w:val="pl-PL"/>
              </w:rPr>
              <w:t>.</w:t>
            </w:r>
          </w:p>
          <w:p w14:paraId="68F1CA7E">
            <w:pPr>
              <w:pStyle w:val="11"/>
              <w:keepNext w:val="0"/>
              <w:keepLines w:val="0"/>
              <w:widowControl/>
              <w:numPr>
                <w:numId w:val="0"/>
              </w:numPr>
              <w:suppressLineNumbers w:val="0"/>
              <w:ind w:right="0" w:rightChars="0"/>
              <w:rPr>
                <w:rFonts w:hint="default" w:ascii="Calibri" w:hAnsi="Calibri" w:eastAsia="SimSun" w:cs="Calibri"/>
                <w:sz w:val="24"/>
                <w:szCs w:val="24"/>
              </w:rPr>
            </w:pPr>
            <w:r>
              <w:rPr>
                <w:rFonts w:hint="default" w:ascii="Calibri" w:hAnsi="Calibri" w:eastAsia="SimSun" w:cs="Calibri"/>
                <w:sz w:val="24"/>
                <w:szCs w:val="24"/>
              </w:rPr>
              <w:t>Realizacja projektu odbywała się we współpracy z grupą nieformalną oraz przy zaangażowaniu specjalistów – psychologów i prawników – co umożliwiło zapewnienie kompleksowego, interdyscyplinarnego wsparcia.</w:t>
            </w:r>
          </w:p>
          <w:p w14:paraId="4F636C63">
            <w:pPr>
              <w:pStyle w:val="11"/>
              <w:keepNext w:val="0"/>
              <w:keepLines w:val="0"/>
              <w:widowControl/>
              <w:numPr>
                <w:numId w:val="0"/>
              </w:numPr>
              <w:suppressLineNumbers w:val="0"/>
              <w:ind w:right="0" w:rightChars="0"/>
              <w:rPr>
                <w:rFonts w:hint="default" w:ascii="Calibri" w:hAnsi="Calibri" w:eastAsia="SimSun" w:cs="Calibri"/>
                <w:sz w:val="24"/>
                <w:szCs w:val="24"/>
              </w:rPr>
            </w:pPr>
            <w:r>
              <w:rPr>
                <w:rFonts w:hint="default" w:ascii="Calibri" w:hAnsi="Calibri" w:eastAsia="SimSun" w:cs="Calibri"/>
                <w:sz w:val="24"/>
                <w:szCs w:val="24"/>
              </w:rPr>
              <w:t>Projekt był realizowany zgodnie z celami statutowymi Fundacji, przy zachowaniu zasad dostępności, równego traktowania oraz ochrony danych osobowych. Działania były dokumentowane i rozliczane zgodnie z obowiązującymi przepisami oraz warunkami umowy dotacyjnej</w:t>
            </w:r>
          </w:p>
          <w:p w14:paraId="6EBE0FA5">
            <w:pPr>
              <w:pStyle w:val="2"/>
              <w:keepNext w:val="0"/>
              <w:keepLines w:val="0"/>
              <w:widowControl/>
              <w:numPr>
                <w:ilvl w:val="0"/>
                <w:numId w:val="4"/>
              </w:numPr>
              <w:suppressLineNumbers w:val="0"/>
              <w:ind w:left="0" w:leftChars="0" w:firstLine="0" w:firstLineChars="0"/>
              <w:rPr>
                <w:rFonts w:hint="default" w:ascii="Calibri" w:hAnsi="Calibri" w:cs="Calibri"/>
                <w:sz w:val="24"/>
                <w:szCs w:val="24"/>
              </w:rPr>
            </w:pPr>
            <w:r>
              <w:rPr>
                <w:rFonts w:hint="default" w:ascii="Calibri" w:hAnsi="Calibri" w:cs="Calibri"/>
                <w:sz w:val="24"/>
                <w:szCs w:val="24"/>
              </w:rPr>
              <w:t>„WspieraMY wolontariuszy” – 1 VII–31 VIII 2023 r.</w:t>
            </w:r>
          </w:p>
          <w:p w14:paraId="16CCC41A">
            <w:pPr>
              <w:pStyle w:val="11"/>
              <w:keepNext w:val="0"/>
              <w:keepLines w:val="0"/>
              <w:widowControl/>
              <w:suppressLineNumbers w:val="0"/>
              <w:rPr>
                <w:rStyle w:val="12"/>
                <w:rFonts w:hint="default" w:ascii="Calibri" w:hAnsi="Calibri" w:cs="Calibri"/>
                <w:sz w:val="24"/>
                <w:szCs w:val="24"/>
                <w:lang w:val="pl-PL"/>
              </w:rPr>
            </w:pPr>
            <w:r>
              <w:rPr>
                <w:rFonts w:hint="default" w:ascii="Calibri" w:hAnsi="Calibri" w:cs="Calibri"/>
                <w:sz w:val="24"/>
                <w:szCs w:val="24"/>
              </w:rPr>
              <w:t xml:space="preserve">Projekt realizowany w ramach Konkursu </w:t>
            </w:r>
            <w:r>
              <w:rPr>
                <w:rStyle w:val="12"/>
                <w:rFonts w:hint="default" w:ascii="Calibri" w:hAnsi="Calibri" w:cs="Calibri"/>
                <w:sz w:val="24"/>
                <w:szCs w:val="24"/>
              </w:rPr>
              <w:t>„Regrantingowe Centrum Inicjatyw Lokalnych 2022–2024”</w:t>
            </w:r>
            <w:r>
              <w:rPr>
                <w:rFonts w:hint="default" w:ascii="Calibri" w:hAnsi="Calibri" w:cs="Calibri"/>
                <w:sz w:val="24"/>
                <w:szCs w:val="24"/>
              </w:rPr>
              <w:t xml:space="preserve">, prowadzonego przez </w:t>
            </w:r>
            <w:r>
              <w:rPr>
                <w:rStyle w:val="12"/>
                <w:rFonts w:hint="default" w:ascii="Calibri" w:hAnsi="Calibri" w:cs="Calibri"/>
                <w:sz w:val="24"/>
                <w:szCs w:val="24"/>
              </w:rPr>
              <w:t>Wielkopolską Sieć Organizacji Pozarządowych „Działamy Razem”</w:t>
            </w:r>
            <w:r>
              <w:rPr>
                <w:rFonts w:hint="default" w:ascii="Calibri" w:hAnsi="Calibri" w:cs="Calibri"/>
                <w:sz w:val="24"/>
                <w:szCs w:val="24"/>
              </w:rPr>
              <w:t xml:space="preserve"> i dofinansowanego ze środków </w:t>
            </w:r>
            <w:r>
              <w:rPr>
                <w:rStyle w:val="12"/>
                <w:rFonts w:hint="default" w:ascii="Calibri" w:hAnsi="Calibri" w:cs="Calibri"/>
                <w:sz w:val="24"/>
                <w:szCs w:val="24"/>
              </w:rPr>
              <w:t>budżetu Miasta Poznania</w:t>
            </w:r>
            <w:r>
              <w:rPr>
                <w:rFonts w:hint="default" w:ascii="Calibri" w:hAnsi="Calibri" w:cs="Calibri"/>
                <w:sz w:val="24"/>
                <w:szCs w:val="24"/>
              </w:rPr>
              <w:t xml:space="preserve">. Wysokość przyznanej dotacji wyniosła </w:t>
            </w:r>
            <w:r>
              <w:rPr>
                <w:rStyle w:val="12"/>
                <w:rFonts w:hint="default" w:ascii="Calibri" w:hAnsi="Calibri" w:cs="Calibri"/>
                <w:sz w:val="24"/>
                <w:szCs w:val="24"/>
              </w:rPr>
              <w:t>4 000 zł</w:t>
            </w:r>
            <w:r>
              <w:rPr>
                <w:rFonts w:hint="default" w:ascii="Calibri" w:hAnsi="Calibri" w:cs="Calibri"/>
                <w:sz w:val="24"/>
                <w:szCs w:val="24"/>
              </w:rPr>
              <w:t xml:space="preserve">, natomiast całkowity koszt realizacji projektu wyniósł </w:t>
            </w:r>
            <w:r>
              <w:rPr>
                <w:rStyle w:val="12"/>
                <w:rFonts w:hint="default" w:ascii="Calibri" w:hAnsi="Calibri" w:cs="Calibri"/>
                <w:sz w:val="24"/>
                <w:szCs w:val="24"/>
              </w:rPr>
              <w:t>5 500 zł</w:t>
            </w:r>
            <w:r>
              <w:rPr>
                <w:rFonts w:hint="default" w:ascii="Calibri" w:hAnsi="Calibri" w:cs="Calibri"/>
                <w:sz w:val="24"/>
                <w:szCs w:val="24"/>
              </w:rPr>
              <w:t xml:space="preserve">, w tym </w:t>
            </w:r>
            <w:r>
              <w:rPr>
                <w:rStyle w:val="12"/>
                <w:rFonts w:hint="default" w:ascii="Calibri" w:hAnsi="Calibri" w:cs="Calibri"/>
                <w:sz w:val="24"/>
                <w:szCs w:val="24"/>
              </w:rPr>
              <w:t>1 500 zł wkładu osobowego</w:t>
            </w:r>
            <w:r>
              <w:rPr>
                <w:rStyle w:val="12"/>
                <w:rFonts w:hint="default" w:ascii="Calibri" w:hAnsi="Calibri" w:cs="Calibri"/>
                <w:sz w:val="24"/>
                <w:szCs w:val="24"/>
                <w:lang w:val="pl-PL"/>
              </w:rPr>
              <w:t>.</w:t>
            </w:r>
          </w:p>
          <w:p w14:paraId="5E95A1FD">
            <w:pPr>
              <w:pStyle w:val="11"/>
              <w:keepNext w:val="0"/>
              <w:keepLines w:val="0"/>
              <w:widowControl/>
              <w:suppressLineNumbers w:val="0"/>
              <w:rPr>
                <w:rStyle w:val="12"/>
                <w:rFonts w:hint="default" w:ascii="Calibri" w:hAnsi="Calibri" w:cs="Calibri"/>
                <w:sz w:val="24"/>
                <w:szCs w:val="24"/>
                <w:lang w:val="pl-PL"/>
              </w:rPr>
            </w:pPr>
            <w:r>
              <w:rPr>
                <w:rFonts w:hint="default" w:ascii="Calibri" w:hAnsi="Calibri" w:eastAsia="SimSun" w:cs="Calibri"/>
                <w:sz w:val="24"/>
                <w:szCs w:val="24"/>
              </w:rPr>
              <w:t>W ramach projektu „WspieraMY wolontariuszy” Fundacja Sieć Przyjaciół Zdrowia Psychicznego zrealizowała działania wspierające dobrostan psychiczny wolontariuszy i aktywistów. Przeprowadzono trzy szkolenia online dotyczące self care, work-life balance, radzenia sobie ze stresem oraz komunikacji interpersonalnej, a także warsztat antystresowy, spotkanie integracyjne i cykl spotkań grupy wsparcia dla wolontariuszy. Projekt był skierowany do osób zaangażowanych społecznie, narażonych na przeciążenie i wypalenie aktywistyczne, a jego celem było wzmocnienie ich kompetencji, dobrostanu oraz długofalowego zaangażowania społecznego</w:t>
            </w:r>
          </w:p>
          <w:p w14:paraId="4ABCB974">
            <w:pPr>
              <w:pStyle w:val="11"/>
              <w:keepNext w:val="0"/>
              <w:keepLines w:val="0"/>
              <w:widowControl/>
              <w:suppressLineNumbers w:val="0"/>
              <w:rPr>
                <w:rStyle w:val="12"/>
                <w:rFonts w:hint="default"/>
                <w:lang w:val="pl-PL"/>
              </w:rPr>
            </w:pPr>
          </w:p>
          <w:p w14:paraId="421094B6">
            <w:pPr>
              <w:pStyle w:val="11"/>
              <w:keepNext w:val="0"/>
              <w:keepLines w:val="0"/>
              <w:widowControl/>
              <w:suppressLineNumbers w:val="0"/>
              <w:rPr>
                <w:rFonts w:hint="default" w:ascii="SimSun" w:hAnsi="SimSun" w:cs="SimSun"/>
                <w:sz w:val="24"/>
                <w:szCs w:val="24"/>
                <w:lang w:val="pl-PL"/>
              </w:rPr>
            </w:pPr>
          </w:p>
          <w:p w14:paraId="0581F3D6">
            <w:pPr>
              <w:pStyle w:val="11"/>
              <w:keepNext w:val="0"/>
              <w:keepLines w:val="0"/>
              <w:widowControl/>
              <w:numPr>
                <w:numId w:val="0"/>
              </w:numPr>
              <w:suppressLineNumbers w:val="0"/>
              <w:ind w:right="0" w:rightChars="0"/>
              <w:rPr>
                <w:rFonts w:hint="default"/>
                <w:sz w:val="22"/>
                <w:szCs w:val="22"/>
                <w:lang w:val="pl-PL"/>
              </w:rPr>
            </w:pPr>
          </w:p>
          <w:p w14:paraId="049F4390">
            <w:pPr>
              <w:ind w:left="360"/>
              <w:jc w:val="both"/>
              <w:rPr>
                <w:sz w:val="22"/>
                <w:szCs w:val="22"/>
              </w:rPr>
            </w:pPr>
          </w:p>
          <w:p w14:paraId="6D838B13">
            <w:pPr>
              <w:rPr>
                <w:sz w:val="22"/>
                <w:szCs w:val="22"/>
              </w:rPr>
            </w:pPr>
          </w:p>
        </w:tc>
      </w:tr>
      <w:tr w14:paraId="7B6BA1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6943" w:type="dxa"/>
            <w:gridSpan w:val="9"/>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10D259D7">
            <w:pPr>
              <w:rPr>
                <w:b/>
                <w:sz w:val="22"/>
                <w:szCs w:val="22"/>
              </w:rPr>
            </w:pPr>
            <w:r>
              <w:rPr>
                <w:sz w:val="22"/>
                <w:szCs w:val="22"/>
              </w:rPr>
              <w:t xml:space="preserve">3. Informacja o tym, czy fundacja prowadziła działalność gospodarczą w okresie sprawozdawczym </w:t>
            </w:r>
            <w:r>
              <w:rPr>
                <w:i/>
                <w:sz w:val="22"/>
                <w:szCs w:val="22"/>
              </w:rPr>
              <w:t>(zaznaczyć odpowiednie pole, w przypadku zaznaczenia odpowiedzi TAK należy wypełnić</w:t>
            </w:r>
            <w:r>
              <w:rPr>
                <w:bCs/>
                <w:i/>
                <w:sz w:val="22"/>
                <w:szCs w:val="22"/>
              </w:rPr>
              <w:t xml:space="preserve"> </w:t>
            </w:r>
            <w:r>
              <w:rPr>
                <w:i/>
                <w:sz w:val="22"/>
                <w:szCs w:val="22"/>
              </w:rPr>
              <w:t>rubrykę 5 oraz część III rubrykę 3)</w:t>
            </w:r>
          </w:p>
        </w:tc>
        <w:tc>
          <w:tcPr>
            <w:tcW w:w="71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2DED4608">
            <w:pPr>
              <w:jc w:val="center"/>
              <w:rPr>
                <w:b/>
                <w:sz w:val="22"/>
                <w:szCs w:val="22"/>
              </w:rPr>
            </w:pPr>
            <w:r>
              <w:rPr>
                <w:b/>
                <w:sz w:val="22"/>
                <w:szCs w:val="22"/>
              </w:rPr>
              <w:t>NIE</w:t>
            </w:r>
          </w:p>
        </w:tc>
        <w:tc>
          <w:tcPr>
            <w:tcW w:w="1077" w:type="dxa"/>
            <w:gridSpan w:val="3"/>
            <w:tcBorders>
              <w:top w:val="single" w:color="auto" w:sz="4" w:space="0"/>
              <w:left w:val="single" w:color="auto" w:sz="4" w:space="0"/>
              <w:bottom w:val="single" w:color="auto" w:sz="4" w:space="0"/>
              <w:right w:val="single" w:color="auto" w:sz="4" w:space="0"/>
            </w:tcBorders>
            <w:vAlign w:val="center"/>
          </w:tcPr>
          <w:p w14:paraId="77116456">
            <w:pPr>
              <w:jc w:val="center"/>
              <w:rPr>
                <w:sz w:val="22"/>
                <w:szCs w:val="22"/>
              </w:rPr>
            </w:pPr>
            <w:r>
              <w:rPr>
                <w:sz w:val="22"/>
                <w:szCs w:val="22"/>
              </w:rPr>
              <w:t>X</w:t>
            </w:r>
          </w:p>
        </w:tc>
        <w:tc>
          <w:tcPr>
            <w:tcW w:w="758" w:type="dxa"/>
            <w:gridSpan w:val="2"/>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3920F999">
            <w:pPr>
              <w:jc w:val="center"/>
              <w:rPr>
                <w:b/>
                <w:sz w:val="22"/>
                <w:szCs w:val="22"/>
              </w:rPr>
            </w:pPr>
            <w:r>
              <w:rPr>
                <w:b/>
                <w:sz w:val="22"/>
                <w:szCs w:val="22"/>
              </w:rPr>
              <w:t>TAK</w:t>
            </w:r>
          </w:p>
        </w:tc>
        <w:tc>
          <w:tcPr>
            <w:tcW w:w="1280"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14:paraId="383C130C">
            <w:pPr>
              <w:jc w:val="center"/>
              <w:rPr>
                <w:b/>
                <w:sz w:val="22"/>
                <w:szCs w:val="22"/>
              </w:rPr>
            </w:pPr>
          </w:p>
        </w:tc>
      </w:tr>
      <w:tr w14:paraId="74056A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70" w:type="dxa"/>
            <w:gridSpan w:val="18"/>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5092F079">
            <w:pPr>
              <w:jc w:val="both"/>
              <w:rPr>
                <w:sz w:val="22"/>
                <w:szCs w:val="22"/>
              </w:rPr>
            </w:pPr>
            <w:r>
              <w:rPr>
                <w:sz w:val="22"/>
                <w:szCs w:val="22"/>
              </w:rPr>
              <w:t>4. Informacja o prowadzonej działalności gospodarczej według wpisu do rejestru przedsiębiorców KRS w okresie sprawozdawczym</w:t>
            </w:r>
            <w:r>
              <w:rPr>
                <w:i/>
                <w:sz w:val="22"/>
                <w:szCs w:val="22"/>
              </w:rPr>
              <w:t xml:space="preserve"> (należy podać kody PKD działalności gospodarczej wpisanej do rejestru przedsiębiorców KRS wraz z ich opisem słownym oraz kody i opis słowny faktycznie prowadzonej działalności gospodarczej)</w:t>
            </w:r>
          </w:p>
        </w:tc>
      </w:tr>
      <w:tr w14:paraId="1A283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7" w:hRule="atLeast"/>
        </w:trPr>
        <w:tc>
          <w:tcPr>
            <w:tcW w:w="10770" w:type="dxa"/>
            <w:gridSpan w:val="18"/>
            <w:tcBorders>
              <w:top w:val="single" w:color="auto" w:sz="4" w:space="0"/>
              <w:left w:val="single" w:color="auto" w:sz="4" w:space="0"/>
              <w:bottom w:val="single" w:color="auto" w:sz="4" w:space="0"/>
              <w:right w:val="single" w:color="auto" w:sz="4" w:space="0"/>
            </w:tcBorders>
          </w:tcPr>
          <w:p w14:paraId="555B9BBA">
            <w:pPr>
              <w:ind w:right="-110"/>
              <w:rPr>
                <w:sz w:val="22"/>
                <w:szCs w:val="22"/>
              </w:rPr>
            </w:pPr>
          </w:p>
        </w:tc>
      </w:tr>
      <w:tr w14:paraId="5B9FA7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70" w:type="dxa"/>
            <w:gridSpan w:val="18"/>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755DF611">
            <w:pPr>
              <w:rPr>
                <w:sz w:val="22"/>
                <w:szCs w:val="22"/>
              </w:rPr>
            </w:pPr>
            <w:r>
              <w:rPr>
                <w:sz w:val="22"/>
                <w:szCs w:val="22"/>
              </w:rPr>
              <w:t>5. Czy zarząd lub rada fundacji w okresie sprawozdawczym podejmował uchwały (</w:t>
            </w:r>
            <w:r>
              <w:rPr>
                <w:i/>
                <w:iCs/>
                <w:sz w:val="22"/>
                <w:szCs w:val="22"/>
              </w:rPr>
              <w:t>jeśli tak, to należy dołączyć odpisy wszystkich  uchwał podjętych w okresie objętym sprawozdaniem)</w:t>
            </w:r>
          </w:p>
        </w:tc>
      </w:tr>
      <w:tr w14:paraId="40124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trPr>
        <w:tc>
          <w:tcPr>
            <w:tcW w:w="10770" w:type="dxa"/>
            <w:gridSpan w:val="18"/>
            <w:tcBorders>
              <w:top w:val="single" w:color="auto" w:sz="4" w:space="0"/>
              <w:left w:val="single" w:color="auto" w:sz="4" w:space="0"/>
              <w:bottom w:val="single" w:color="auto" w:sz="4" w:space="0"/>
              <w:right w:val="single" w:color="auto" w:sz="4" w:space="0"/>
            </w:tcBorders>
          </w:tcPr>
          <w:p w14:paraId="18BA6153">
            <w:pPr>
              <w:rPr>
                <w:sz w:val="22"/>
                <w:szCs w:val="22"/>
              </w:rPr>
            </w:pPr>
            <w:r>
              <w:rPr>
                <w:sz w:val="22"/>
                <w:szCs w:val="22"/>
              </w:rPr>
              <w:t xml:space="preserve">Tak, podjęto uchwałę dot. zatwierdzenia sprawozdania finansowego Fundacji. </w:t>
            </w:r>
          </w:p>
        </w:tc>
      </w:tr>
      <w:tr w14:paraId="374AF3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0743E113">
            <w:pPr>
              <w:rPr>
                <w:b/>
                <w:sz w:val="22"/>
                <w:szCs w:val="22"/>
              </w:rPr>
            </w:pPr>
            <w:r>
              <w:rPr>
                <w:b/>
                <w:sz w:val="22"/>
                <w:szCs w:val="22"/>
              </w:rPr>
              <w:t>III. Informacja o wysokości uzyskanych przychodów</w:t>
            </w:r>
          </w:p>
        </w:tc>
      </w:tr>
      <w:tr w14:paraId="3F267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2" w:type="dxa"/>
            <w:gridSpan w:val="3"/>
            <w:vMerge w:val="restart"/>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1BA4A901">
            <w:pPr>
              <w:rPr>
                <w:sz w:val="22"/>
                <w:szCs w:val="22"/>
              </w:rPr>
            </w:pPr>
            <w:r>
              <w:rPr>
                <w:sz w:val="22"/>
                <w:szCs w:val="22"/>
              </w:rPr>
              <w:t>1. Łączna kwota uzyskanych przychodów (suma punktów a-c)</w:t>
            </w:r>
          </w:p>
        </w:tc>
        <w:tc>
          <w:tcPr>
            <w:tcW w:w="3401" w:type="dxa"/>
            <w:gridSpan w:val="6"/>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06802325">
            <w:pPr>
              <w:jc w:val="center"/>
              <w:rPr>
                <w:i/>
                <w:sz w:val="22"/>
                <w:szCs w:val="22"/>
              </w:rPr>
            </w:pPr>
            <w:r>
              <w:rPr>
                <w:sz w:val="22"/>
                <w:szCs w:val="22"/>
              </w:rPr>
              <w:t xml:space="preserve">Kwota </w:t>
            </w:r>
            <w:r>
              <w:rPr>
                <w:i/>
                <w:sz w:val="22"/>
                <w:szCs w:val="22"/>
              </w:rPr>
              <w:t>(w podziale na formy płatności)</w:t>
            </w:r>
          </w:p>
        </w:tc>
        <w:tc>
          <w:tcPr>
            <w:tcW w:w="3827" w:type="dxa"/>
            <w:gridSpan w:val="9"/>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703EFE45">
            <w:pPr>
              <w:jc w:val="center"/>
              <w:rPr>
                <w:sz w:val="22"/>
                <w:szCs w:val="22"/>
              </w:rPr>
            </w:pPr>
            <w:r>
              <w:rPr>
                <w:sz w:val="22"/>
                <w:szCs w:val="22"/>
              </w:rPr>
              <w:t xml:space="preserve">Inne formy przychodu </w:t>
            </w:r>
          </w:p>
        </w:tc>
      </w:tr>
      <w:tr w14:paraId="55EBD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2" w:type="dxa"/>
            <w:gridSpan w:val="3"/>
            <w:vMerge w:val="continue"/>
            <w:tcBorders>
              <w:top w:val="single" w:color="auto" w:sz="4" w:space="0"/>
              <w:left w:val="single" w:color="auto" w:sz="4" w:space="0"/>
              <w:bottom w:val="single" w:color="auto" w:sz="4" w:space="0"/>
              <w:right w:val="single" w:color="auto" w:sz="4" w:space="0"/>
            </w:tcBorders>
            <w:vAlign w:val="center"/>
          </w:tcPr>
          <w:p w14:paraId="19D369C1">
            <w:pPr>
              <w:rPr>
                <w:sz w:val="22"/>
                <w:szCs w:val="22"/>
              </w:rPr>
            </w:pPr>
          </w:p>
        </w:tc>
        <w:tc>
          <w:tcPr>
            <w:tcW w:w="1984" w:type="dxa"/>
            <w:gridSpan w:val="4"/>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10381BD4">
            <w:pPr>
              <w:jc w:val="center"/>
              <w:rPr>
                <w:sz w:val="22"/>
                <w:szCs w:val="22"/>
              </w:rPr>
            </w:pPr>
            <w:r>
              <w:rPr>
                <w:sz w:val="22"/>
                <w:szCs w:val="22"/>
              </w:rPr>
              <w:t>Przelew</w:t>
            </w:r>
          </w:p>
          <w:p w14:paraId="721B1265">
            <w:pPr>
              <w:jc w:val="center"/>
              <w:rPr>
                <w:i/>
                <w:iCs/>
                <w:sz w:val="22"/>
                <w:szCs w:val="22"/>
              </w:rPr>
            </w:pPr>
            <w:r>
              <w:rPr>
                <w:i/>
                <w:iCs/>
                <w:sz w:val="22"/>
                <w:szCs w:val="22"/>
              </w:rPr>
              <w:t>(dotyczy wszystkich rodzajów płatności bezgotówkowych)</w:t>
            </w:r>
          </w:p>
        </w:tc>
        <w:tc>
          <w:tcPr>
            <w:tcW w:w="1417" w:type="dxa"/>
            <w:gridSpan w:val="2"/>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554139B3">
            <w:pPr>
              <w:jc w:val="center"/>
              <w:rPr>
                <w:sz w:val="22"/>
                <w:szCs w:val="22"/>
              </w:rPr>
            </w:pPr>
            <w:r>
              <w:rPr>
                <w:sz w:val="22"/>
                <w:szCs w:val="22"/>
              </w:rPr>
              <w:t>Gotówka</w:t>
            </w:r>
          </w:p>
        </w:tc>
        <w:tc>
          <w:tcPr>
            <w:tcW w:w="3827" w:type="dxa"/>
            <w:gridSpan w:val="9"/>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66CB9624">
            <w:pPr>
              <w:jc w:val="center"/>
              <w:rPr>
                <w:sz w:val="22"/>
                <w:szCs w:val="22"/>
              </w:rPr>
            </w:pPr>
            <w:r>
              <w:rPr>
                <w:sz w:val="22"/>
                <w:szCs w:val="22"/>
              </w:rPr>
              <w:t>Wartość innych form przychodu</w:t>
            </w:r>
          </w:p>
        </w:tc>
      </w:tr>
      <w:tr w14:paraId="1A555B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542" w:type="dxa"/>
            <w:gridSpan w:val="3"/>
            <w:vMerge w:val="continue"/>
            <w:tcBorders>
              <w:top w:val="single" w:color="auto" w:sz="4" w:space="0"/>
              <w:left w:val="single" w:color="auto" w:sz="4" w:space="0"/>
              <w:bottom w:val="single" w:color="auto" w:sz="4" w:space="0"/>
              <w:right w:val="single" w:color="auto" w:sz="4" w:space="0"/>
            </w:tcBorders>
            <w:vAlign w:val="center"/>
          </w:tcPr>
          <w:p w14:paraId="373B834A">
            <w:pPr>
              <w:rPr>
                <w:sz w:val="22"/>
                <w:szCs w:val="22"/>
              </w:rPr>
            </w:pPr>
          </w:p>
        </w:tc>
        <w:tc>
          <w:tcPr>
            <w:tcW w:w="1984" w:type="dxa"/>
            <w:gridSpan w:val="4"/>
            <w:tcBorders>
              <w:top w:val="single" w:color="auto" w:sz="4" w:space="0"/>
              <w:left w:val="single" w:color="auto" w:sz="4" w:space="0"/>
              <w:bottom w:val="single" w:color="auto" w:sz="4" w:space="0"/>
              <w:right w:val="single" w:color="auto" w:sz="4" w:space="0"/>
            </w:tcBorders>
          </w:tcPr>
          <w:p w14:paraId="216BA9C7">
            <w:pPr>
              <w:rPr>
                <w:rFonts w:hint="default"/>
                <w:sz w:val="22"/>
                <w:szCs w:val="22"/>
                <w:lang w:val="pl-PL"/>
              </w:rPr>
            </w:pPr>
            <w:r>
              <w:rPr>
                <w:rFonts w:hint="default"/>
                <w:sz w:val="22"/>
                <w:szCs w:val="22"/>
                <w:lang w:val="pl-PL"/>
              </w:rPr>
              <w:t>20 100,00</w:t>
            </w:r>
          </w:p>
        </w:tc>
        <w:tc>
          <w:tcPr>
            <w:tcW w:w="1417" w:type="dxa"/>
            <w:gridSpan w:val="2"/>
            <w:tcBorders>
              <w:top w:val="single" w:color="auto" w:sz="4" w:space="0"/>
              <w:left w:val="single" w:color="auto" w:sz="4" w:space="0"/>
              <w:bottom w:val="single" w:color="auto" w:sz="4" w:space="0"/>
              <w:right w:val="single" w:color="auto" w:sz="4" w:space="0"/>
            </w:tcBorders>
          </w:tcPr>
          <w:p w14:paraId="5A4ADF9F">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3FE0CF9F">
            <w:pPr>
              <w:rPr>
                <w:sz w:val="22"/>
                <w:szCs w:val="22"/>
              </w:rPr>
            </w:pPr>
          </w:p>
        </w:tc>
      </w:tr>
      <w:tr w14:paraId="471E7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729D172F">
            <w:pPr>
              <w:rPr>
                <w:sz w:val="22"/>
                <w:szCs w:val="22"/>
              </w:rPr>
            </w:pPr>
            <w:r>
              <w:rPr>
                <w:sz w:val="22"/>
                <w:szCs w:val="22"/>
              </w:rPr>
              <w:t>a. Przychody z działalności statutowej</w:t>
            </w:r>
          </w:p>
        </w:tc>
        <w:tc>
          <w:tcPr>
            <w:tcW w:w="1984" w:type="dxa"/>
            <w:gridSpan w:val="4"/>
            <w:tcBorders>
              <w:top w:val="single" w:color="auto" w:sz="4" w:space="0"/>
              <w:left w:val="single" w:color="auto" w:sz="4" w:space="0"/>
              <w:bottom w:val="single" w:color="auto" w:sz="4" w:space="0"/>
              <w:right w:val="single" w:color="auto" w:sz="4" w:space="0"/>
            </w:tcBorders>
          </w:tcPr>
          <w:p w14:paraId="230EB869">
            <w:pPr>
              <w:rPr>
                <w:rFonts w:hint="default"/>
                <w:sz w:val="22"/>
                <w:szCs w:val="22"/>
                <w:lang w:val="pl-PL"/>
              </w:rPr>
            </w:pPr>
            <w:r>
              <w:rPr>
                <w:rFonts w:hint="default"/>
                <w:sz w:val="22"/>
                <w:szCs w:val="22"/>
                <w:lang w:val="pl-PL"/>
              </w:rPr>
              <w:t>20 100,00</w:t>
            </w:r>
          </w:p>
        </w:tc>
        <w:tc>
          <w:tcPr>
            <w:tcW w:w="1417" w:type="dxa"/>
            <w:gridSpan w:val="2"/>
            <w:tcBorders>
              <w:top w:val="single" w:color="auto" w:sz="4" w:space="0"/>
              <w:left w:val="single" w:color="auto" w:sz="4" w:space="0"/>
              <w:bottom w:val="single" w:color="auto" w:sz="4" w:space="0"/>
              <w:right w:val="single" w:color="auto" w:sz="4" w:space="0"/>
            </w:tcBorders>
          </w:tcPr>
          <w:p w14:paraId="738E28C3">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7939A528">
            <w:pPr>
              <w:rPr>
                <w:sz w:val="22"/>
                <w:szCs w:val="22"/>
              </w:rPr>
            </w:pPr>
          </w:p>
        </w:tc>
      </w:tr>
      <w:tr w14:paraId="08EE6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20B5638E">
            <w:pPr>
              <w:rPr>
                <w:sz w:val="22"/>
                <w:szCs w:val="22"/>
              </w:rPr>
            </w:pPr>
            <w:r>
              <w:rPr>
                <w:sz w:val="22"/>
                <w:szCs w:val="22"/>
              </w:rPr>
              <w:t>b. Przychody z działalności gospodarczej</w:t>
            </w:r>
          </w:p>
        </w:tc>
        <w:tc>
          <w:tcPr>
            <w:tcW w:w="1984" w:type="dxa"/>
            <w:gridSpan w:val="4"/>
            <w:tcBorders>
              <w:top w:val="single" w:color="auto" w:sz="4" w:space="0"/>
              <w:left w:val="single" w:color="auto" w:sz="4" w:space="0"/>
              <w:bottom w:val="single" w:color="auto" w:sz="4" w:space="0"/>
              <w:right w:val="single" w:color="auto" w:sz="4" w:space="0"/>
            </w:tcBorders>
          </w:tcPr>
          <w:p w14:paraId="482023E7">
            <w:pPr>
              <w:rPr>
                <w:sz w:val="22"/>
                <w:szCs w:val="22"/>
              </w:rPr>
            </w:pPr>
            <w:r>
              <w:rPr>
                <w:sz w:val="22"/>
                <w:szCs w:val="22"/>
              </w:rPr>
              <w:t>0</w:t>
            </w:r>
          </w:p>
        </w:tc>
        <w:tc>
          <w:tcPr>
            <w:tcW w:w="1417" w:type="dxa"/>
            <w:gridSpan w:val="2"/>
            <w:tcBorders>
              <w:top w:val="single" w:color="auto" w:sz="4" w:space="0"/>
              <w:left w:val="single" w:color="auto" w:sz="4" w:space="0"/>
              <w:bottom w:val="single" w:color="auto" w:sz="4" w:space="0"/>
              <w:right w:val="single" w:color="auto" w:sz="4" w:space="0"/>
            </w:tcBorders>
          </w:tcPr>
          <w:p w14:paraId="6F9604C1">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363D4154">
            <w:pPr>
              <w:rPr>
                <w:sz w:val="22"/>
                <w:szCs w:val="22"/>
              </w:rPr>
            </w:pPr>
          </w:p>
        </w:tc>
      </w:tr>
      <w:tr w14:paraId="353D27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09234A1E">
            <w:pPr>
              <w:rPr>
                <w:sz w:val="22"/>
                <w:szCs w:val="22"/>
              </w:rPr>
            </w:pPr>
            <w:r>
              <w:rPr>
                <w:sz w:val="22"/>
                <w:szCs w:val="22"/>
              </w:rPr>
              <w:t xml:space="preserve">c. Pozostałe przychody </w:t>
            </w:r>
          </w:p>
        </w:tc>
        <w:tc>
          <w:tcPr>
            <w:tcW w:w="1984" w:type="dxa"/>
            <w:gridSpan w:val="4"/>
            <w:tcBorders>
              <w:top w:val="single" w:color="auto" w:sz="4" w:space="0"/>
              <w:left w:val="single" w:color="auto" w:sz="4" w:space="0"/>
              <w:bottom w:val="single" w:color="auto" w:sz="4" w:space="0"/>
              <w:right w:val="single" w:color="auto" w:sz="4" w:space="0"/>
            </w:tcBorders>
          </w:tcPr>
          <w:p w14:paraId="3AC17D5D">
            <w:pPr>
              <w:rPr>
                <w:sz w:val="22"/>
                <w:szCs w:val="22"/>
              </w:rPr>
            </w:pPr>
            <w:r>
              <w:rPr>
                <w:sz w:val="22"/>
                <w:szCs w:val="22"/>
              </w:rPr>
              <w:t>0</w:t>
            </w:r>
          </w:p>
        </w:tc>
        <w:tc>
          <w:tcPr>
            <w:tcW w:w="1417" w:type="dxa"/>
            <w:gridSpan w:val="2"/>
            <w:tcBorders>
              <w:top w:val="single" w:color="auto" w:sz="4" w:space="0"/>
              <w:left w:val="single" w:color="auto" w:sz="4" w:space="0"/>
              <w:bottom w:val="single" w:color="auto" w:sz="4" w:space="0"/>
              <w:right w:val="single" w:color="auto" w:sz="4" w:space="0"/>
            </w:tcBorders>
          </w:tcPr>
          <w:p w14:paraId="0ADEB35D">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651F7A7A">
            <w:pPr>
              <w:rPr>
                <w:sz w:val="22"/>
                <w:szCs w:val="22"/>
              </w:rPr>
            </w:pPr>
          </w:p>
        </w:tc>
      </w:tr>
      <w:tr w14:paraId="35BA5B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50703175">
            <w:pPr>
              <w:rPr>
                <w:sz w:val="22"/>
                <w:szCs w:val="22"/>
              </w:rPr>
            </w:pPr>
            <w:r>
              <w:rPr>
                <w:sz w:val="22"/>
                <w:szCs w:val="22"/>
              </w:rPr>
              <w:t>2. Informacja o źródłach przychodów</w:t>
            </w:r>
          </w:p>
        </w:tc>
        <w:tc>
          <w:tcPr>
            <w:tcW w:w="1984" w:type="dxa"/>
            <w:gridSpan w:val="4"/>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21CD6C0">
            <w:pPr>
              <w:rPr>
                <w:sz w:val="22"/>
                <w:szCs w:val="22"/>
              </w:rPr>
            </w:pPr>
          </w:p>
        </w:tc>
        <w:tc>
          <w:tcPr>
            <w:tcW w:w="1417" w:type="dxa"/>
            <w:gridSpan w:val="2"/>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47F52B0E">
            <w:pPr>
              <w:rPr>
                <w:sz w:val="22"/>
                <w:szCs w:val="22"/>
              </w:rPr>
            </w:pPr>
          </w:p>
        </w:tc>
        <w:tc>
          <w:tcPr>
            <w:tcW w:w="3827" w:type="dxa"/>
            <w:gridSpan w:val="9"/>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30FFF6E2">
            <w:pPr>
              <w:rPr>
                <w:sz w:val="22"/>
                <w:szCs w:val="22"/>
              </w:rPr>
            </w:pPr>
          </w:p>
        </w:tc>
      </w:tr>
      <w:tr w14:paraId="19283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36D0039D">
            <w:pPr>
              <w:rPr>
                <w:sz w:val="22"/>
                <w:szCs w:val="22"/>
              </w:rPr>
            </w:pPr>
            <w:r>
              <w:rPr>
                <w:sz w:val="22"/>
                <w:szCs w:val="22"/>
              </w:rPr>
              <w:t>a. Przychody z działalności odpłatnej w ramach celów statutowych</w:t>
            </w:r>
          </w:p>
        </w:tc>
        <w:tc>
          <w:tcPr>
            <w:tcW w:w="1984" w:type="dxa"/>
            <w:gridSpan w:val="4"/>
            <w:tcBorders>
              <w:top w:val="single" w:color="auto" w:sz="4" w:space="0"/>
              <w:left w:val="single" w:color="auto" w:sz="4" w:space="0"/>
              <w:bottom w:val="single" w:color="auto" w:sz="4" w:space="0"/>
              <w:right w:val="single" w:color="auto" w:sz="4" w:space="0"/>
            </w:tcBorders>
          </w:tcPr>
          <w:p w14:paraId="05605D38">
            <w:pPr>
              <w:rPr>
                <w:sz w:val="22"/>
                <w:szCs w:val="22"/>
              </w:rPr>
            </w:pPr>
            <w:r>
              <w:rPr>
                <w:sz w:val="22"/>
                <w:szCs w:val="22"/>
              </w:rPr>
              <w:t>0</w:t>
            </w:r>
          </w:p>
        </w:tc>
        <w:tc>
          <w:tcPr>
            <w:tcW w:w="1417" w:type="dxa"/>
            <w:gridSpan w:val="2"/>
            <w:tcBorders>
              <w:top w:val="single" w:color="auto" w:sz="4" w:space="0"/>
              <w:left w:val="single" w:color="auto" w:sz="4" w:space="0"/>
              <w:bottom w:val="single" w:color="auto" w:sz="4" w:space="0"/>
              <w:right w:val="single" w:color="auto" w:sz="4" w:space="0"/>
            </w:tcBorders>
          </w:tcPr>
          <w:p w14:paraId="589B9C71">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55F1CC18">
            <w:pPr>
              <w:rPr>
                <w:sz w:val="22"/>
                <w:szCs w:val="22"/>
              </w:rPr>
            </w:pPr>
          </w:p>
        </w:tc>
      </w:tr>
      <w:tr w14:paraId="69DC1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1371532A">
            <w:pPr>
              <w:rPr>
                <w:sz w:val="22"/>
                <w:szCs w:val="22"/>
              </w:rPr>
            </w:pPr>
            <w:r>
              <w:rPr>
                <w:sz w:val="22"/>
                <w:szCs w:val="22"/>
              </w:rPr>
              <w:t>b. Ze źródeł publicznych ogółem, w tym:</w:t>
            </w:r>
          </w:p>
        </w:tc>
        <w:tc>
          <w:tcPr>
            <w:tcW w:w="1984" w:type="dxa"/>
            <w:gridSpan w:val="4"/>
            <w:tcBorders>
              <w:top w:val="single" w:color="auto" w:sz="4" w:space="0"/>
              <w:left w:val="single" w:color="auto" w:sz="4" w:space="0"/>
              <w:bottom w:val="single" w:color="auto" w:sz="4" w:space="0"/>
              <w:right w:val="single" w:color="auto" w:sz="4" w:space="0"/>
            </w:tcBorders>
          </w:tcPr>
          <w:p w14:paraId="521B6ACB">
            <w:pPr>
              <w:rPr>
                <w:rFonts w:hint="default"/>
                <w:sz w:val="22"/>
                <w:szCs w:val="22"/>
                <w:lang w:val="pl-PL"/>
              </w:rPr>
            </w:pPr>
            <w:r>
              <w:rPr>
                <w:rFonts w:hint="default"/>
                <w:sz w:val="22"/>
                <w:szCs w:val="22"/>
                <w:lang w:val="pl-PL"/>
              </w:rPr>
              <w:t>8000</w:t>
            </w:r>
          </w:p>
        </w:tc>
        <w:tc>
          <w:tcPr>
            <w:tcW w:w="1417" w:type="dxa"/>
            <w:gridSpan w:val="2"/>
            <w:tcBorders>
              <w:top w:val="single" w:color="auto" w:sz="4" w:space="0"/>
              <w:left w:val="single" w:color="auto" w:sz="4" w:space="0"/>
              <w:bottom w:val="single" w:color="auto" w:sz="4" w:space="0"/>
              <w:right w:val="single" w:color="auto" w:sz="4" w:space="0"/>
            </w:tcBorders>
          </w:tcPr>
          <w:p w14:paraId="75F65FE9">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7CE29B23">
            <w:pPr>
              <w:rPr>
                <w:sz w:val="22"/>
                <w:szCs w:val="22"/>
              </w:rPr>
            </w:pPr>
          </w:p>
        </w:tc>
      </w:tr>
      <w:tr w14:paraId="68EE7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443A7BB7">
            <w:pPr>
              <w:rPr>
                <w:sz w:val="22"/>
                <w:szCs w:val="22"/>
              </w:rPr>
            </w:pPr>
            <w:r>
              <w:rPr>
                <w:sz w:val="22"/>
                <w:szCs w:val="22"/>
              </w:rPr>
              <w:t>- ze środków budżetu państwa</w:t>
            </w:r>
          </w:p>
        </w:tc>
        <w:tc>
          <w:tcPr>
            <w:tcW w:w="1984" w:type="dxa"/>
            <w:gridSpan w:val="4"/>
            <w:tcBorders>
              <w:top w:val="single" w:color="auto" w:sz="4" w:space="0"/>
              <w:left w:val="single" w:color="auto" w:sz="4" w:space="0"/>
              <w:bottom w:val="single" w:color="auto" w:sz="4" w:space="0"/>
              <w:right w:val="single" w:color="auto" w:sz="4" w:space="0"/>
            </w:tcBorders>
          </w:tcPr>
          <w:p w14:paraId="60ECD47A">
            <w:pPr>
              <w:rPr>
                <w:sz w:val="22"/>
                <w:szCs w:val="22"/>
              </w:rPr>
            </w:pPr>
            <w:r>
              <w:rPr>
                <w:sz w:val="22"/>
                <w:szCs w:val="22"/>
              </w:rPr>
              <w:t>0</w:t>
            </w:r>
          </w:p>
        </w:tc>
        <w:tc>
          <w:tcPr>
            <w:tcW w:w="1417" w:type="dxa"/>
            <w:gridSpan w:val="2"/>
            <w:tcBorders>
              <w:top w:val="single" w:color="auto" w:sz="4" w:space="0"/>
              <w:left w:val="single" w:color="auto" w:sz="4" w:space="0"/>
              <w:bottom w:val="single" w:color="auto" w:sz="4" w:space="0"/>
              <w:right w:val="single" w:color="auto" w:sz="4" w:space="0"/>
            </w:tcBorders>
          </w:tcPr>
          <w:p w14:paraId="7FC88362">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4F76D8CA">
            <w:pPr>
              <w:rPr>
                <w:sz w:val="22"/>
                <w:szCs w:val="22"/>
              </w:rPr>
            </w:pPr>
          </w:p>
        </w:tc>
      </w:tr>
      <w:tr w14:paraId="3EF69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3997B381">
            <w:pPr>
              <w:rPr>
                <w:sz w:val="22"/>
                <w:szCs w:val="22"/>
              </w:rPr>
            </w:pPr>
            <w:r>
              <w:rPr>
                <w:sz w:val="22"/>
                <w:szCs w:val="22"/>
              </w:rPr>
              <w:t>- ze środków budżetu jednostek samorządu terytorialnego</w:t>
            </w:r>
          </w:p>
        </w:tc>
        <w:tc>
          <w:tcPr>
            <w:tcW w:w="1984" w:type="dxa"/>
            <w:gridSpan w:val="4"/>
            <w:tcBorders>
              <w:top w:val="single" w:color="auto" w:sz="4" w:space="0"/>
              <w:left w:val="single" w:color="auto" w:sz="4" w:space="0"/>
              <w:bottom w:val="single" w:color="auto" w:sz="4" w:space="0"/>
              <w:right w:val="single" w:color="auto" w:sz="4" w:space="0"/>
            </w:tcBorders>
          </w:tcPr>
          <w:p w14:paraId="29C58658">
            <w:pPr>
              <w:rPr>
                <w:rFonts w:hint="default"/>
                <w:sz w:val="22"/>
                <w:szCs w:val="22"/>
                <w:lang w:val="pl-PL"/>
              </w:rPr>
            </w:pPr>
            <w:r>
              <w:rPr>
                <w:sz w:val="22"/>
                <w:szCs w:val="22"/>
              </w:rPr>
              <w:t xml:space="preserve"> </w:t>
            </w:r>
            <w:r>
              <w:rPr>
                <w:rFonts w:hint="default"/>
                <w:sz w:val="22"/>
                <w:szCs w:val="22"/>
                <w:lang w:val="pl-PL"/>
              </w:rPr>
              <w:t>8000</w:t>
            </w:r>
          </w:p>
        </w:tc>
        <w:tc>
          <w:tcPr>
            <w:tcW w:w="1417" w:type="dxa"/>
            <w:gridSpan w:val="2"/>
            <w:tcBorders>
              <w:top w:val="single" w:color="auto" w:sz="4" w:space="0"/>
              <w:left w:val="single" w:color="auto" w:sz="4" w:space="0"/>
              <w:bottom w:val="single" w:color="auto" w:sz="4" w:space="0"/>
              <w:right w:val="single" w:color="auto" w:sz="4" w:space="0"/>
            </w:tcBorders>
          </w:tcPr>
          <w:p w14:paraId="33239FA6">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3E55FE28">
            <w:pPr>
              <w:rPr>
                <w:sz w:val="22"/>
                <w:szCs w:val="22"/>
              </w:rPr>
            </w:pPr>
          </w:p>
        </w:tc>
      </w:tr>
      <w:tr w14:paraId="6218B8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3ADB7FAA">
            <w:pPr>
              <w:rPr>
                <w:sz w:val="22"/>
                <w:szCs w:val="22"/>
              </w:rPr>
            </w:pPr>
            <w:r>
              <w:rPr>
                <w:sz w:val="22"/>
                <w:szCs w:val="22"/>
              </w:rPr>
              <w:t>c. Ze spadków, zapisów</w:t>
            </w:r>
          </w:p>
        </w:tc>
        <w:tc>
          <w:tcPr>
            <w:tcW w:w="1984" w:type="dxa"/>
            <w:gridSpan w:val="4"/>
            <w:tcBorders>
              <w:top w:val="single" w:color="auto" w:sz="4" w:space="0"/>
              <w:left w:val="single" w:color="auto" w:sz="4" w:space="0"/>
              <w:bottom w:val="single" w:color="auto" w:sz="4" w:space="0"/>
              <w:right w:val="single" w:color="auto" w:sz="4" w:space="0"/>
            </w:tcBorders>
          </w:tcPr>
          <w:p w14:paraId="6A7491F1">
            <w:pPr>
              <w:rPr>
                <w:sz w:val="22"/>
                <w:szCs w:val="22"/>
              </w:rPr>
            </w:pPr>
            <w:r>
              <w:rPr>
                <w:sz w:val="22"/>
                <w:szCs w:val="22"/>
              </w:rPr>
              <w:t>0</w:t>
            </w:r>
          </w:p>
        </w:tc>
        <w:tc>
          <w:tcPr>
            <w:tcW w:w="1417" w:type="dxa"/>
            <w:gridSpan w:val="2"/>
            <w:tcBorders>
              <w:top w:val="single" w:color="auto" w:sz="4" w:space="0"/>
              <w:left w:val="single" w:color="auto" w:sz="4" w:space="0"/>
              <w:bottom w:val="single" w:color="auto" w:sz="4" w:space="0"/>
              <w:right w:val="single" w:color="auto" w:sz="4" w:space="0"/>
            </w:tcBorders>
          </w:tcPr>
          <w:p w14:paraId="17D613D2">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054B6225">
            <w:pPr>
              <w:rPr>
                <w:sz w:val="22"/>
                <w:szCs w:val="22"/>
              </w:rPr>
            </w:pPr>
          </w:p>
        </w:tc>
      </w:tr>
      <w:tr w14:paraId="040B3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4459B306">
            <w:pPr>
              <w:rPr>
                <w:sz w:val="22"/>
                <w:szCs w:val="22"/>
              </w:rPr>
            </w:pPr>
            <w:r>
              <w:rPr>
                <w:sz w:val="22"/>
                <w:szCs w:val="22"/>
              </w:rPr>
              <w:t>d. Z darowizn</w:t>
            </w:r>
          </w:p>
        </w:tc>
        <w:tc>
          <w:tcPr>
            <w:tcW w:w="1984" w:type="dxa"/>
            <w:gridSpan w:val="4"/>
            <w:tcBorders>
              <w:top w:val="single" w:color="auto" w:sz="4" w:space="0"/>
              <w:left w:val="single" w:color="auto" w:sz="4" w:space="0"/>
              <w:bottom w:val="single" w:color="auto" w:sz="4" w:space="0"/>
              <w:right w:val="single" w:color="auto" w:sz="4" w:space="0"/>
            </w:tcBorders>
          </w:tcPr>
          <w:p w14:paraId="782D881F">
            <w:pPr>
              <w:rPr>
                <w:rFonts w:hint="default"/>
                <w:sz w:val="22"/>
                <w:szCs w:val="22"/>
                <w:lang w:val="pl-PL"/>
              </w:rPr>
            </w:pPr>
            <w:r>
              <w:rPr>
                <w:rFonts w:hint="default"/>
                <w:sz w:val="22"/>
                <w:szCs w:val="22"/>
                <w:lang w:val="pl-PL"/>
              </w:rPr>
              <w:t>2500</w:t>
            </w:r>
          </w:p>
        </w:tc>
        <w:tc>
          <w:tcPr>
            <w:tcW w:w="1417" w:type="dxa"/>
            <w:gridSpan w:val="2"/>
            <w:tcBorders>
              <w:top w:val="single" w:color="auto" w:sz="4" w:space="0"/>
              <w:left w:val="single" w:color="auto" w:sz="4" w:space="0"/>
              <w:bottom w:val="single" w:color="auto" w:sz="4" w:space="0"/>
              <w:right w:val="single" w:color="auto" w:sz="4" w:space="0"/>
            </w:tcBorders>
          </w:tcPr>
          <w:p w14:paraId="6168C78A">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72B4D2F0">
            <w:pPr>
              <w:rPr>
                <w:sz w:val="22"/>
                <w:szCs w:val="22"/>
              </w:rPr>
            </w:pPr>
          </w:p>
        </w:tc>
      </w:tr>
      <w:tr w14:paraId="556D2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5DB86025">
            <w:pPr>
              <w:rPr>
                <w:sz w:val="22"/>
                <w:szCs w:val="22"/>
              </w:rPr>
            </w:pPr>
            <w:r>
              <w:rPr>
                <w:sz w:val="22"/>
                <w:szCs w:val="22"/>
              </w:rPr>
              <w:t>e. Z innych źródeł (wskazać jakich)</w:t>
            </w:r>
          </w:p>
        </w:tc>
        <w:tc>
          <w:tcPr>
            <w:tcW w:w="1984" w:type="dxa"/>
            <w:gridSpan w:val="4"/>
            <w:tcBorders>
              <w:top w:val="single" w:color="auto" w:sz="4" w:space="0"/>
              <w:left w:val="single" w:color="auto" w:sz="4" w:space="0"/>
              <w:bottom w:val="single" w:color="auto" w:sz="4" w:space="0"/>
              <w:right w:val="single" w:color="auto" w:sz="4" w:space="0"/>
            </w:tcBorders>
          </w:tcPr>
          <w:p w14:paraId="3C5277BE">
            <w:pPr>
              <w:keepNext w:val="0"/>
              <w:keepLines w:val="0"/>
              <w:widowControl/>
              <w:suppressLineNumbers w:val="0"/>
              <w:rPr>
                <w:rFonts w:hint="default" w:ascii="Calibri" w:hAnsi="Calibri" w:eastAsia="Symbol" w:cs="Calibri"/>
                <w:sz w:val="24"/>
              </w:rPr>
            </w:pPr>
            <w:r>
              <w:rPr>
                <w:rFonts w:hint="default" w:ascii="Calibri" w:hAnsi="Calibri" w:eastAsia="SimSun" w:cs="Calibri"/>
                <w:sz w:val="24"/>
                <w:szCs w:val="24"/>
              </w:rPr>
              <w:t>inne wpływy statutowe, granty i środki od organizacji partnerskich</w:t>
            </w:r>
          </w:p>
          <w:p w14:paraId="688D161C">
            <w:pPr>
              <w:keepNext w:val="0"/>
              <w:keepLines w:val="0"/>
              <w:widowControl/>
              <w:suppressLineNumbers w:val="0"/>
            </w:pPr>
            <w:r>
              <w:rPr>
                <w:rFonts w:ascii="Symbol" w:hAnsi="Symbol" w:eastAsia="Symbol" w:cs="Symbol"/>
                <w:sz w:val="24"/>
              </w:rPr>
              <w:t>·</w:t>
            </w:r>
            <w:r>
              <w:rPr>
                <w:rFonts w:hint="eastAsia" w:ascii="SimSun" w:hAnsi="SimSun" w:eastAsia="SimSun" w:cs="SimSun"/>
                <w:sz w:val="24"/>
              </w:rPr>
              <w:t xml:space="preserve">  </w:t>
            </w:r>
            <w:r>
              <w:rPr>
                <w:rStyle w:val="12"/>
              </w:rPr>
              <w:t>2 500,00 zł</w:t>
            </w:r>
            <w:r>
              <w:t xml:space="preserve"> – HIA Poland Emergency Fund </w:t>
            </w:r>
          </w:p>
          <w:p w14:paraId="7C895EE2">
            <w:pPr>
              <w:keepNext w:val="0"/>
              <w:keepLines w:val="0"/>
              <w:widowControl/>
              <w:suppressLineNumbers w:val="0"/>
            </w:pPr>
            <w:r>
              <w:rPr>
                <w:rFonts w:hint="default" w:ascii="Symbol" w:hAnsi="Symbol" w:eastAsia="Symbol" w:cs="Symbol"/>
                <w:sz w:val="24"/>
              </w:rPr>
              <w:t>·</w:t>
            </w:r>
            <w:r>
              <w:rPr>
                <w:rFonts w:hint="eastAsia" w:ascii="SimSun" w:hAnsi="SimSun" w:eastAsia="SimSun" w:cs="SimSun"/>
                <w:sz w:val="24"/>
              </w:rPr>
              <w:t xml:space="preserve">  </w:t>
            </w:r>
            <w:r>
              <w:rPr>
                <w:rStyle w:val="12"/>
              </w:rPr>
              <w:t>5 000,00 zł</w:t>
            </w:r>
            <w:r>
              <w:t xml:space="preserve"> – „DziałaMY DoradzaMY” </w:t>
            </w:r>
          </w:p>
          <w:p w14:paraId="3D2E590A">
            <w:pPr>
              <w:keepNext w:val="0"/>
              <w:keepLines w:val="0"/>
              <w:widowControl/>
              <w:suppressLineNumbers w:val="0"/>
            </w:pPr>
            <w:r>
              <w:rPr>
                <w:rFonts w:hint="default" w:ascii="Symbol" w:hAnsi="Symbol" w:eastAsia="Symbol" w:cs="Symbol"/>
                <w:sz w:val="24"/>
              </w:rPr>
              <w:t>·</w:t>
            </w:r>
            <w:r>
              <w:rPr>
                <w:rFonts w:hint="eastAsia" w:ascii="SimSun" w:hAnsi="SimSun" w:eastAsia="SimSun" w:cs="SimSun"/>
                <w:sz w:val="24"/>
              </w:rPr>
              <w:t xml:space="preserve">  </w:t>
            </w:r>
            <w:r>
              <w:rPr>
                <w:rStyle w:val="12"/>
              </w:rPr>
              <w:t>2 100,00 zł</w:t>
            </w:r>
            <w:r>
              <w:t xml:space="preserve"> – faktura / przygotowanie</w:t>
            </w:r>
          </w:p>
          <w:p w14:paraId="4FE9B42D">
            <w:pPr>
              <w:keepNext w:val="0"/>
              <w:keepLines w:val="0"/>
              <w:widowControl/>
              <w:suppressLineNumbers w:val="0"/>
              <w:rPr>
                <w:rFonts w:hint="default"/>
                <w:lang w:val="pl-PL"/>
              </w:rPr>
            </w:pPr>
            <w:r>
              <w:rPr>
                <w:rFonts w:hint="default"/>
                <w:lang w:val="pl-PL"/>
              </w:rPr>
              <w:t>Razem: 9 600</w:t>
            </w:r>
          </w:p>
          <w:p w14:paraId="78974533">
            <w:pPr>
              <w:rPr>
                <w:sz w:val="22"/>
                <w:szCs w:val="22"/>
              </w:rPr>
            </w:pPr>
          </w:p>
        </w:tc>
        <w:tc>
          <w:tcPr>
            <w:tcW w:w="1417" w:type="dxa"/>
            <w:gridSpan w:val="2"/>
            <w:tcBorders>
              <w:top w:val="single" w:color="auto" w:sz="4" w:space="0"/>
              <w:left w:val="single" w:color="auto" w:sz="4" w:space="0"/>
              <w:bottom w:val="single" w:color="auto" w:sz="4" w:space="0"/>
              <w:right w:val="single" w:color="auto" w:sz="4" w:space="0"/>
            </w:tcBorders>
          </w:tcPr>
          <w:p w14:paraId="2EFFECD6">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7ADD9241">
            <w:pPr>
              <w:rPr>
                <w:sz w:val="22"/>
                <w:szCs w:val="22"/>
              </w:rPr>
            </w:pPr>
          </w:p>
        </w:tc>
      </w:tr>
      <w:tr w14:paraId="6B5162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2A40E6E1">
            <w:pPr>
              <w:rPr>
                <w:sz w:val="22"/>
                <w:szCs w:val="22"/>
              </w:rPr>
            </w:pPr>
            <w:r>
              <w:rPr>
                <w:sz w:val="22"/>
                <w:szCs w:val="22"/>
              </w:rPr>
              <w:t>3. Jeżeli prowadzono działalność gospodarczą</w:t>
            </w:r>
          </w:p>
        </w:tc>
      </w:tr>
      <w:tr w14:paraId="55B00C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5526" w:type="dxa"/>
            <w:gridSpan w:val="7"/>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16CEF03F">
            <w:pPr>
              <w:pStyle w:val="17"/>
              <w:ind w:left="0"/>
              <w:rPr>
                <w:sz w:val="22"/>
                <w:szCs w:val="22"/>
              </w:rPr>
            </w:pPr>
            <w:r>
              <w:rPr>
                <w:sz w:val="22"/>
                <w:szCs w:val="22"/>
              </w:rPr>
              <w:t xml:space="preserve">a. Dochód z prowadzonej działalności gospodarczej </w:t>
            </w:r>
            <w:r>
              <w:rPr>
                <w:i/>
                <w:sz w:val="22"/>
                <w:szCs w:val="22"/>
              </w:rPr>
              <w:t>(tj. przychody z działalności gospodarczej minus koszty działalności gospodarczej)</w:t>
            </w:r>
          </w:p>
        </w:tc>
        <w:tc>
          <w:tcPr>
            <w:tcW w:w="5244" w:type="dxa"/>
            <w:gridSpan w:val="11"/>
            <w:tcBorders>
              <w:top w:val="single" w:color="auto" w:sz="4" w:space="0"/>
              <w:left w:val="single" w:color="auto" w:sz="4" w:space="0"/>
              <w:bottom w:val="single" w:color="auto" w:sz="4" w:space="0"/>
              <w:right w:val="single" w:color="auto" w:sz="4" w:space="0"/>
            </w:tcBorders>
          </w:tcPr>
          <w:p w14:paraId="34FC08C1">
            <w:pPr>
              <w:rPr>
                <w:sz w:val="22"/>
                <w:szCs w:val="22"/>
              </w:rPr>
            </w:pPr>
          </w:p>
        </w:tc>
      </w:tr>
      <w:tr w14:paraId="3722AD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4" w:hRule="atLeast"/>
        </w:trPr>
        <w:tc>
          <w:tcPr>
            <w:tcW w:w="5526" w:type="dxa"/>
            <w:gridSpan w:val="7"/>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7D1E39C7">
            <w:pPr>
              <w:rPr>
                <w:sz w:val="22"/>
                <w:szCs w:val="22"/>
              </w:rPr>
            </w:pPr>
            <w:r>
              <w:rPr>
                <w:sz w:val="22"/>
                <w:szCs w:val="22"/>
              </w:rPr>
              <w:t>b. Procentowy stosunek przychodu osiągniętego z działalności gospodarczej do przychodu osiągniętego z pozostałych źródeł</w:t>
            </w:r>
          </w:p>
        </w:tc>
        <w:tc>
          <w:tcPr>
            <w:tcW w:w="5244" w:type="dxa"/>
            <w:gridSpan w:val="11"/>
            <w:tcBorders>
              <w:top w:val="single" w:color="auto" w:sz="4" w:space="0"/>
              <w:left w:val="single" w:color="auto" w:sz="4" w:space="0"/>
              <w:bottom w:val="single" w:color="auto" w:sz="4" w:space="0"/>
              <w:right w:val="single" w:color="auto" w:sz="4" w:space="0"/>
            </w:tcBorders>
          </w:tcPr>
          <w:p w14:paraId="319DCF1D">
            <w:pPr>
              <w:rPr>
                <w:sz w:val="22"/>
                <w:szCs w:val="22"/>
              </w:rPr>
            </w:pPr>
          </w:p>
        </w:tc>
      </w:tr>
      <w:tr w14:paraId="3A3FA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1E21635F">
            <w:pPr>
              <w:rPr>
                <w:b/>
                <w:sz w:val="22"/>
                <w:szCs w:val="22"/>
              </w:rPr>
            </w:pPr>
            <w:r>
              <w:rPr>
                <w:b/>
                <w:sz w:val="22"/>
                <w:szCs w:val="22"/>
              </w:rPr>
              <w:t>IV. Informacja o poniesionych kosztach w okresie sprawozdawczym</w:t>
            </w:r>
          </w:p>
        </w:tc>
      </w:tr>
      <w:tr w14:paraId="2CBA5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2" w:type="dxa"/>
            <w:gridSpan w:val="3"/>
            <w:vMerge w:val="restart"/>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EA01BB6">
            <w:pPr>
              <w:rPr>
                <w:sz w:val="22"/>
                <w:szCs w:val="22"/>
              </w:rPr>
            </w:pPr>
            <w:r>
              <w:rPr>
                <w:sz w:val="22"/>
                <w:szCs w:val="22"/>
              </w:rPr>
              <w:t>Koszty fundacji ogółem</w:t>
            </w:r>
          </w:p>
        </w:tc>
        <w:tc>
          <w:tcPr>
            <w:tcW w:w="3401" w:type="dxa"/>
            <w:gridSpan w:val="6"/>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59447C42">
            <w:pPr>
              <w:jc w:val="center"/>
              <w:rPr>
                <w:sz w:val="22"/>
                <w:szCs w:val="22"/>
              </w:rPr>
            </w:pPr>
            <w:r>
              <w:rPr>
                <w:sz w:val="22"/>
                <w:szCs w:val="22"/>
              </w:rPr>
              <w:t xml:space="preserve">Kwota </w:t>
            </w:r>
            <w:r>
              <w:rPr>
                <w:i/>
                <w:sz w:val="22"/>
                <w:szCs w:val="22"/>
              </w:rPr>
              <w:t>(w podziale na formy płatności)</w:t>
            </w:r>
          </w:p>
        </w:tc>
        <w:tc>
          <w:tcPr>
            <w:tcW w:w="3827" w:type="dxa"/>
            <w:gridSpan w:val="9"/>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644A61F7">
            <w:pPr>
              <w:jc w:val="center"/>
              <w:rPr>
                <w:sz w:val="22"/>
                <w:szCs w:val="22"/>
              </w:rPr>
            </w:pPr>
            <w:r>
              <w:rPr>
                <w:sz w:val="22"/>
                <w:szCs w:val="22"/>
              </w:rPr>
              <w:t>Inne formy kosztów</w:t>
            </w:r>
          </w:p>
        </w:tc>
      </w:tr>
      <w:tr w14:paraId="476E38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trPr>
        <w:tc>
          <w:tcPr>
            <w:tcW w:w="3542" w:type="dxa"/>
            <w:gridSpan w:val="3"/>
            <w:vMerge w:val="continue"/>
            <w:tcBorders>
              <w:top w:val="single" w:color="auto" w:sz="4" w:space="0"/>
              <w:left w:val="single" w:color="auto" w:sz="4" w:space="0"/>
              <w:bottom w:val="single" w:color="auto" w:sz="4" w:space="0"/>
              <w:right w:val="single" w:color="auto" w:sz="4" w:space="0"/>
            </w:tcBorders>
            <w:vAlign w:val="center"/>
          </w:tcPr>
          <w:p w14:paraId="4829E652">
            <w:pPr>
              <w:rPr>
                <w:sz w:val="22"/>
                <w:szCs w:val="22"/>
              </w:rPr>
            </w:pPr>
          </w:p>
        </w:tc>
        <w:tc>
          <w:tcPr>
            <w:tcW w:w="1984" w:type="dxa"/>
            <w:gridSpan w:val="4"/>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21D6F911">
            <w:pPr>
              <w:jc w:val="center"/>
              <w:rPr>
                <w:sz w:val="22"/>
                <w:szCs w:val="22"/>
              </w:rPr>
            </w:pPr>
            <w:r>
              <w:rPr>
                <w:sz w:val="22"/>
                <w:szCs w:val="22"/>
              </w:rPr>
              <w:t>Przelew</w:t>
            </w:r>
          </w:p>
          <w:p w14:paraId="0ACAA0AA">
            <w:pPr>
              <w:jc w:val="center"/>
              <w:rPr>
                <w:sz w:val="22"/>
                <w:szCs w:val="22"/>
              </w:rPr>
            </w:pPr>
            <w:r>
              <w:rPr>
                <w:i/>
                <w:iCs/>
                <w:sz w:val="22"/>
                <w:szCs w:val="22"/>
              </w:rPr>
              <w:t>(dotyczy wszystkich rodzajów płatności bezgotówkowych)</w:t>
            </w:r>
          </w:p>
        </w:tc>
        <w:tc>
          <w:tcPr>
            <w:tcW w:w="1417" w:type="dxa"/>
            <w:gridSpan w:val="2"/>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66DA63CF">
            <w:pPr>
              <w:jc w:val="center"/>
              <w:rPr>
                <w:sz w:val="22"/>
                <w:szCs w:val="22"/>
              </w:rPr>
            </w:pPr>
            <w:r>
              <w:rPr>
                <w:sz w:val="22"/>
                <w:szCs w:val="22"/>
              </w:rPr>
              <w:t>Gotówka</w:t>
            </w:r>
          </w:p>
        </w:tc>
        <w:tc>
          <w:tcPr>
            <w:tcW w:w="3827" w:type="dxa"/>
            <w:gridSpan w:val="9"/>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070F280F">
            <w:pPr>
              <w:jc w:val="center"/>
              <w:rPr>
                <w:sz w:val="22"/>
                <w:szCs w:val="22"/>
              </w:rPr>
            </w:pPr>
            <w:r>
              <w:rPr>
                <w:sz w:val="22"/>
                <w:szCs w:val="22"/>
              </w:rPr>
              <w:t>Wartość poniesionych kosztów</w:t>
            </w:r>
          </w:p>
        </w:tc>
      </w:tr>
      <w:tr w14:paraId="6A573B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3542" w:type="dxa"/>
            <w:gridSpan w:val="3"/>
            <w:vMerge w:val="continue"/>
            <w:tcBorders>
              <w:top w:val="single" w:color="auto" w:sz="4" w:space="0"/>
              <w:left w:val="single" w:color="auto" w:sz="4" w:space="0"/>
              <w:bottom w:val="single" w:color="auto" w:sz="4" w:space="0"/>
              <w:right w:val="single" w:color="auto" w:sz="4" w:space="0"/>
            </w:tcBorders>
            <w:vAlign w:val="center"/>
          </w:tcPr>
          <w:p w14:paraId="5F5B0483">
            <w:pPr>
              <w:rPr>
                <w:sz w:val="22"/>
                <w:szCs w:val="22"/>
              </w:rPr>
            </w:pPr>
          </w:p>
        </w:tc>
        <w:tc>
          <w:tcPr>
            <w:tcW w:w="1984" w:type="dxa"/>
            <w:gridSpan w:val="4"/>
            <w:tcBorders>
              <w:top w:val="single" w:color="auto" w:sz="4" w:space="0"/>
              <w:left w:val="single" w:color="auto" w:sz="4" w:space="0"/>
              <w:bottom w:val="single" w:color="auto" w:sz="4" w:space="0"/>
              <w:right w:val="single" w:color="auto" w:sz="4" w:space="0"/>
            </w:tcBorders>
          </w:tcPr>
          <w:p w14:paraId="3E0C9974">
            <w:pPr>
              <w:rPr>
                <w:sz w:val="22"/>
                <w:szCs w:val="22"/>
              </w:rPr>
            </w:pPr>
          </w:p>
        </w:tc>
        <w:tc>
          <w:tcPr>
            <w:tcW w:w="1417" w:type="dxa"/>
            <w:gridSpan w:val="2"/>
            <w:tcBorders>
              <w:top w:val="single" w:color="auto" w:sz="4" w:space="0"/>
              <w:left w:val="single" w:color="auto" w:sz="4" w:space="0"/>
              <w:bottom w:val="single" w:color="auto" w:sz="4" w:space="0"/>
              <w:right w:val="single" w:color="auto" w:sz="4" w:space="0"/>
            </w:tcBorders>
          </w:tcPr>
          <w:p w14:paraId="34322C18">
            <w:pPr>
              <w:rPr>
                <w:sz w:val="22"/>
                <w:szCs w:val="22"/>
              </w:rPr>
            </w:pPr>
          </w:p>
        </w:tc>
        <w:tc>
          <w:tcPr>
            <w:tcW w:w="3827" w:type="dxa"/>
            <w:gridSpan w:val="9"/>
            <w:tcBorders>
              <w:top w:val="single" w:color="auto" w:sz="4" w:space="0"/>
              <w:left w:val="single" w:color="auto" w:sz="4" w:space="0"/>
              <w:bottom w:val="single" w:color="auto" w:sz="4" w:space="0"/>
              <w:right w:val="single" w:color="auto" w:sz="4" w:space="0"/>
            </w:tcBorders>
          </w:tcPr>
          <w:p w14:paraId="21FCC0EB">
            <w:pPr>
              <w:rPr>
                <w:sz w:val="22"/>
                <w:szCs w:val="22"/>
              </w:rPr>
            </w:pPr>
          </w:p>
        </w:tc>
      </w:tr>
      <w:tr w14:paraId="2FC65C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87BE40F">
            <w:pPr>
              <w:rPr>
                <w:sz w:val="22"/>
                <w:szCs w:val="22"/>
              </w:rPr>
            </w:pPr>
            <w:r>
              <w:rPr>
                <w:sz w:val="22"/>
                <w:szCs w:val="22"/>
              </w:rPr>
              <w:t>1. Koszty realizacji celów statutowych</w:t>
            </w:r>
          </w:p>
        </w:tc>
        <w:tc>
          <w:tcPr>
            <w:tcW w:w="1984" w:type="dxa"/>
            <w:gridSpan w:val="4"/>
            <w:tcBorders>
              <w:top w:val="single" w:color="auto" w:sz="4" w:space="0"/>
              <w:left w:val="single" w:color="auto" w:sz="4" w:space="0"/>
              <w:bottom w:val="single" w:color="auto" w:sz="4" w:space="0"/>
              <w:right w:val="single" w:color="auto" w:sz="4" w:space="0"/>
            </w:tcBorders>
          </w:tcPr>
          <w:p w14:paraId="1412C142">
            <w:pPr>
              <w:rPr>
                <w:rFonts w:hint="default"/>
                <w:sz w:val="22"/>
                <w:szCs w:val="22"/>
                <w:lang w:val="pl-PL"/>
              </w:rPr>
            </w:pPr>
            <w:r>
              <w:rPr>
                <w:rFonts w:hint="default"/>
                <w:sz w:val="22"/>
                <w:szCs w:val="22"/>
                <w:lang w:val="pl-PL"/>
              </w:rPr>
              <w:t>9000</w:t>
            </w:r>
          </w:p>
        </w:tc>
        <w:tc>
          <w:tcPr>
            <w:tcW w:w="1417" w:type="dxa"/>
            <w:gridSpan w:val="2"/>
            <w:tcBorders>
              <w:top w:val="single" w:color="auto" w:sz="4" w:space="0"/>
              <w:left w:val="single" w:color="auto" w:sz="4" w:space="0"/>
              <w:bottom w:val="single" w:color="auto" w:sz="4" w:space="0"/>
              <w:right w:val="single" w:color="auto" w:sz="4" w:space="0"/>
            </w:tcBorders>
          </w:tcPr>
          <w:p w14:paraId="7C55EE2E">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638A99C4">
            <w:pPr>
              <w:rPr>
                <w:sz w:val="22"/>
                <w:szCs w:val="22"/>
              </w:rPr>
            </w:pPr>
          </w:p>
        </w:tc>
      </w:tr>
      <w:tr w14:paraId="28D2F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15C20C6">
            <w:pPr>
              <w:rPr>
                <w:sz w:val="22"/>
                <w:szCs w:val="22"/>
              </w:rPr>
            </w:pPr>
            <w:r>
              <w:rPr>
                <w:sz w:val="22"/>
                <w:szCs w:val="22"/>
              </w:rPr>
              <w:t xml:space="preserve">2. Koszty administracyjne </w:t>
            </w:r>
            <w:r>
              <w:rPr>
                <w:i/>
                <w:sz w:val="22"/>
                <w:szCs w:val="22"/>
              </w:rPr>
              <w:t>(czynsze, opłaty pocztowe, telefoniczne itp.)</w:t>
            </w:r>
          </w:p>
        </w:tc>
        <w:tc>
          <w:tcPr>
            <w:tcW w:w="1984" w:type="dxa"/>
            <w:gridSpan w:val="4"/>
            <w:tcBorders>
              <w:top w:val="single" w:color="auto" w:sz="4" w:space="0"/>
              <w:left w:val="single" w:color="auto" w:sz="4" w:space="0"/>
              <w:bottom w:val="single" w:color="auto" w:sz="4" w:space="0"/>
              <w:right w:val="single" w:color="auto" w:sz="4" w:space="0"/>
            </w:tcBorders>
          </w:tcPr>
          <w:p w14:paraId="483575F5">
            <w:pPr>
              <w:rPr>
                <w:rFonts w:hint="default"/>
                <w:sz w:val="22"/>
                <w:szCs w:val="22"/>
                <w:lang w:val="pl-PL"/>
              </w:rPr>
            </w:pPr>
            <w:r>
              <w:rPr>
                <w:rFonts w:hint="default"/>
                <w:sz w:val="22"/>
                <w:szCs w:val="22"/>
                <w:lang w:val="pl-PL"/>
              </w:rPr>
              <w:t>0</w:t>
            </w:r>
          </w:p>
        </w:tc>
        <w:tc>
          <w:tcPr>
            <w:tcW w:w="1417" w:type="dxa"/>
            <w:gridSpan w:val="2"/>
            <w:tcBorders>
              <w:top w:val="single" w:color="auto" w:sz="4" w:space="0"/>
              <w:left w:val="single" w:color="auto" w:sz="4" w:space="0"/>
              <w:bottom w:val="single" w:color="auto" w:sz="4" w:space="0"/>
              <w:right w:val="single" w:color="auto" w:sz="4" w:space="0"/>
            </w:tcBorders>
          </w:tcPr>
          <w:p w14:paraId="6F2327FA">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6EF783FB">
            <w:pPr>
              <w:rPr>
                <w:sz w:val="22"/>
                <w:szCs w:val="22"/>
              </w:rPr>
            </w:pPr>
          </w:p>
        </w:tc>
      </w:tr>
      <w:tr w14:paraId="1A7596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01703825">
            <w:pPr>
              <w:rPr>
                <w:sz w:val="22"/>
                <w:szCs w:val="22"/>
              </w:rPr>
            </w:pPr>
            <w:r>
              <w:rPr>
                <w:sz w:val="22"/>
                <w:szCs w:val="22"/>
              </w:rPr>
              <w:t>3. Koszty działalności gospodarczej</w:t>
            </w:r>
          </w:p>
        </w:tc>
        <w:tc>
          <w:tcPr>
            <w:tcW w:w="1984" w:type="dxa"/>
            <w:gridSpan w:val="4"/>
            <w:tcBorders>
              <w:top w:val="single" w:color="auto" w:sz="4" w:space="0"/>
              <w:left w:val="single" w:color="auto" w:sz="4" w:space="0"/>
              <w:bottom w:val="single" w:color="auto" w:sz="4" w:space="0"/>
              <w:right w:val="single" w:color="auto" w:sz="4" w:space="0"/>
            </w:tcBorders>
          </w:tcPr>
          <w:p w14:paraId="171BD26F">
            <w:pPr>
              <w:rPr>
                <w:sz w:val="22"/>
                <w:szCs w:val="22"/>
              </w:rPr>
            </w:pPr>
            <w:r>
              <w:rPr>
                <w:sz w:val="22"/>
                <w:szCs w:val="22"/>
              </w:rPr>
              <w:t>0</w:t>
            </w:r>
          </w:p>
        </w:tc>
        <w:tc>
          <w:tcPr>
            <w:tcW w:w="1417" w:type="dxa"/>
            <w:gridSpan w:val="2"/>
            <w:tcBorders>
              <w:top w:val="single" w:color="auto" w:sz="4" w:space="0"/>
              <w:left w:val="single" w:color="auto" w:sz="4" w:space="0"/>
              <w:bottom w:val="single" w:color="auto" w:sz="4" w:space="0"/>
              <w:right w:val="single" w:color="auto" w:sz="4" w:space="0"/>
            </w:tcBorders>
          </w:tcPr>
          <w:p w14:paraId="4CAE5DE6">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373859C0">
            <w:pPr>
              <w:rPr>
                <w:sz w:val="22"/>
                <w:szCs w:val="22"/>
              </w:rPr>
            </w:pPr>
          </w:p>
        </w:tc>
      </w:tr>
      <w:tr w14:paraId="5F03F4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7AA80896">
            <w:pPr>
              <w:rPr>
                <w:sz w:val="22"/>
                <w:szCs w:val="22"/>
              </w:rPr>
            </w:pPr>
            <w:r>
              <w:rPr>
                <w:sz w:val="22"/>
                <w:szCs w:val="22"/>
              </w:rPr>
              <w:t xml:space="preserve">4. Pozostałe koszty </w:t>
            </w:r>
          </w:p>
        </w:tc>
        <w:tc>
          <w:tcPr>
            <w:tcW w:w="1984" w:type="dxa"/>
            <w:gridSpan w:val="4"/>
            <w:tcBorders>
              <w:top w:val="single" w:color="auto" w:sz="4" w:space="0"/>
              <w:left w:val="single" w:color="auto" w:sz="4" w:space="0"/>
              <w:bottom w:val="single" w:color="auto" w:sz="4" w:space="0"/>
              <w:right w:val="single" w:color="auto" w:sz="4" w:space="0"/>
            </w:tcBorders>
          </w:tcPr>
          <w:p w14:paraId="32142DAB">
            <w:pPr>
              <w:rPr>
                <w:sz w:val="22"/>
                <w:szCs w:val="22"/>
              </w:rPr>
            </w:pPr>
            <w:r>
              <w:rPr>
                <w:sz w:val="22"/>
                <w:szCs w:val="22"/>
              </w:rPr>
              <w:t>0</w:t>
            </w:r>
          </w:p>
        </w:tc>
        <w:tc>
          <w:tcPr>
            <w:tcW w:w="1417" w:type="dxa"/>
            <w:gridSpan w:val="2"/>
            <w:tcBorders>
              <w:top w:val="single" w:color="auto" w:sz="4" w:space="0"/>
              <w:left w:val="single" w:color="auto" w:sz="4" w:space="0"/>
              <w:bottom w:val="single" w:color="auto" w:sz="4" w:space="0"/>
              <w:right w:val="single" w:color="auto" w:sz="4" w:space="0"/>
            </w:tcBorders>
          </w:tcPr>
          <w:p w14:paraId="5EF4D165">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53032EC3">
            <w:pPr>
              <w:rPr>
                <w:sz w:val="22"/>
                <w:szCs w:val="22"/>
              </w:rPr>
            </w:pPr>
          </w:p>
        </w:tc>
      </w:tr>
      <w:tr w14:paraId="679DAE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2DA58DBB">
            <w:pPr>
              <w:rPr>
                <w:b/>
                <w:sz w:val="22"/>
                <w:szCs w:val="22"/>
              </w:rPr>
            </w:pPr>
            <w:r>
              <w:rPr>
                <w:b/>
                <w:sz w:val="22"/>
                <w:szCs w:val="22"/>
              </w:rPr>
              <w:t>V. Informacja o zatrudnieniu i wynagrodzeniu</w:t>
            </w:r>
          </w:p>
        </w:tc>
      </w:tr>
      <w:tr w14:paraId="3FDED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6"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576384B">
            <w:pPr>
              <w:rPr>
                <w:sz w:val="22"/>
                <w:szCs w:val="22"/>
              </w:rPr>
            </w:pPr>
            <w:r>
              <w:rPr>
                <w:sz w:val="22"/>
                <w:szCs w:val="22"/>
              </w:rPr>
              <w:t xml:space="preserve">1. Liczba osób zatrudnionych w fundacji na podstawie stosunku pracy </w:t>
            </w:r>
            <w:r>
              <w:rPr>
                <w:i/>
                <w:sz w:val="22"/>
                <w:szCs w:val="22"/>
              </w:rPr>
              <w:t>(wg zajmowanego stanowiska)</w:t>
            </w:r>
          </w:p>
        </w:tc>
        <w:tc>
          <w:tcPr>
            <w:tcW w:w="7228" w:type="dxa"/>
            <w:gridSpan w:val="15"/>
            <w:tcBorders>
              <w:top w:val="single" w:color="auto" w:sz="4" w:space="0"/>
              <w:left w:val="single" w:color="auto" w:sz="4" w:space="0"/>
              <w:bottom w:val="single" w:color="auto" w:sz="4" w:space="0"/>
              <w:right w:val="single" w:color="auto" w:sz="4" w:space="0"/>
            </w:tcBorders>
          </w:tcPr>
          <w:p w14:paraId="0F3D035F">
            <w:pPr>
              <w:rPr>
                <w:sz w:val="22"/>
                <w:szCs w:val="22"/>
              </w:rPr>
            </w:pPr>
            <w:r>
              <w:rPr>
                <w:sz w:val="22"/>
                <w:szCs w:val="22"/>
              </w:rPr>
              <w:t>0</w:t>
            </w:r>
          </w:p>
        </w:tc>
      </w:tr>
      <w:tr w14:paraId="192DFF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52A7A3E7">
            <w:pPr>
              <w:rPr>
                <w:sz w:val="22"/>
                <w:szCs w:val="22"/>
              </w:rPr>
            </w:pPr>
            <w:r>
              <w:rPr>
                <w:sz w:val="22"/>
                <w:szCs w:val="22"/>
              </w:rPr>
              <w:t>2. Liczba osób zatrudnionych wyłącznie w ramach działalności gospodarczej</w:t>
            </w:r>
          </w:p>
        </w:tc>
        <w:tc>
          <w:tcPr>
            <w:tcW w:w="7228" w:type="dxa"/>
            <w:gridSpan w:val="15"/>
            <w:tcBorders>
              <w:top w:val="single" w:color="auto" w:sz="4" w:space="0"/>
              <w:left w:val="single" w:color="auto" w:sz="4" w:space="0"/>
              <w:bottom w:val="single" w:color="auto" w:sz="4" w:space="0"/>
              <w:right w:val="single" w:color="auto" w:sz="4" w:space="0"/>
            </w:tcBorders>
          </w:tcPr>
          <w:p w14:paraId="6018D111">
            <w:pPr>
              <w:rPr>
                <w:sz w:val="22"/>
                <w:szCs w:val="22"/>
              </w:rPr>
            </w:pPr>
            <w:r>
              <w:rPr>
                <w:sz w:val="22"/>
                <w:szCs w:val="22"/>
              </w:rPr>
              <w:t>0</w:t>
            </w:r>
          </w:p>
        </w:tc>
      </w:tr>
      <w:tr w14:paraId="34BF5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1F9133D6">
            <w:pPr>
              <w:rPr>
                <w:sz w:val="22"/>
                <w:szCs w:val="22"/>
              </w:rPr>
            </w:pPr>
            <w:r>
              <w:rPr>
                <w:sz w:val="22"/>
                <w:szCs w:val="22"/>
              </w:rPr>
              <w:t xml:space="preserve">3. Łączna kwota wynagrodzeń </w:t>
            </w:r>
            <w:r>
              <w:rPr>
                <w:i/>
                <w:sz w:val="22"/>
                <w:szCs w:val="22"/>
              </w:rPr>
              <w:t>(brutto)</w:t>
            </w:r>
            <w:r>
              <w:rPr>
                <w:sz w:val="22"/>
                <w:szCs w:val="22"/>
              </w:rPr>
              <w:t xml:space="preserve"> wypłaconych przez fundację w okresie sprawozdawczym (wraz z pochodnymi od wynagrodzeń)</w:t>
            </w:r>
          </w:p>
        </w:tc>
        <w:tc>
          <w:tcPr>
            <w:tcW w:w="7228" w:type="dxa"/>
            <w:gridSpan w:val="15"/>
            <w:tcBorders>
              <w:top w:val="single" w:color="auto" w:sz="4" w:space="0"/>
              <w:left w:val="single" w:color="auto" w:sz="4" w:space="0"/>
              <w:bottom w:val="single" w:color="auto" w:sz="4" w:space="0"/>
              <w:right w:val="single" w:color="auto" w:sz="4" w:space="0"/>
            </w:tcBorders>
            <w:vAlign w:val="center"/>
          </w:tcPr>
          <w:p w14:paraId="0C2817F6">
            <w:pPr>
              <w:rPr>
                <w:sz w:val="22"/>
                <w:szCs w:val="22"/>
              </w:rPr>
            </w:pPr>
            <w:r>
              <w:rPr>
                <w:sz w:val="22"/>
                <w:szCs w:val="22"/>
              </w:rPr>
              <w:t>0</w:t>
            </w:r>
          </w:p>
        </w:tc>
      </w:tr>
      <w:tr w14:paraId="48D12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6"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FEC9D17">
            <w:pPr>
              <w:rPr>
                <w:i/>
                <w:sz w:val="22"/>
                <w:szCs w:val="22"/>
              </w:rPr>
            </w:pPr>
            <w:r>
              <w:rPr>
                <w:sz w:val="22"/>
                <w:szCs w:val="22"/>
              </w:rPr>
              <w:t xml:space="preserve">a. Z tytułu umów o pracę </w:t>
            </w:r>
            <w:r>
              <w:rPr>
                <w:i/>
                <w:sz w:val="22"/>
                <w:szCs w:val="22"/>
              </w:rPr>
              <w:t>(z podziałem na wynagrodzenia, nagrody, premie i inne świadczenia, z wyodrębnieniem całości tych wynagrodzeń osób zatrudnionych wyłącznie w działalności gospodarczej)</w:t>
            </w:r>
          </w:p>
        </w:tc>
        <w:tc>
          <w:tcPr>
            <w:tcW w:w="7228" w:type="dxa"/>
            <w:gridSpan w:val="15"/>
            <w:tcBorders>
              <w:top w:val="single" w:color="auto" w:sz="4" w:space="0"/>
              <w:left w:val="single" w:color="auto" w:sz="4" w:space="0"/>
              <w:bottom w:val="single" w:color="auto" w:sz="4" w:space="0"/>
              <w:right w:val="single" w:color="auto" w:sz="4" w:space="0"/>
            </w:tcBorders>
            <w:vAlign w:val="center"/>
          </w:tcPr>
          <w:p w14:paraId="19F84B06">
            <w:pPr>
              <w:rPr>
                <w:sz w:val="22"/>
                <w:szCs w:val="22"/>
              </w:rPr>
            </w:pPr>
            <w:r>
              <w:rPr>
                <w:sz w:val="22"/>
                <w:szCs w:val="22"/>
              </w:rPr>
              <w:t>0</w:t>
            </w:r>
          </w:p>
        </w:tc>
      </w:tr>
      <w:tr w14:paraId="006F7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092419AD">
            <w:pPr>
              <w:rPr>
                <w:sz w:val="22"/>
                <w:szCs w:val="22"/>
              </w:rPr>
            </w:pPr>
            <w:r>
              <w:rPr>
                <w:sz w:val="22"/>
                <w:szCs w:val="22"/>
              </w:rPr>
              <w:t>b. Z tytułu umów cywilnoprawnych</w:t>
            </w:r>
          </w:p>
        </w:tc>
        <w:tc>
          <w:tcPr>
            <w:tcW w:w="7228" w:type="dxa"/>
            <w:gridSpan w:val="15"/>
            <w:tcBorders>
              <w:top w:val="single" w:color="auto" w:sz="4" w:space="0"/>
              <w:left w:val="single" w:color="auto" w:sz="4" w:space="0"/>
              <w:bottom w:val="single" w:color="auto" w:sz="4" w:space="0"/>
              <w:right w:val="single" w:color="auto" w:sz="4" w:space="0"/>
            </w:tcBorders>
            <w:vAlign w:val="center"/>
          </w:tcPr>
          <w:p w14:paraId="3375E0E7">
            <w:pPr>
              <w:rPr>
                <w:sz w:val="22"/>
                <w:szCs w:val="22"/>
              </w:rPr>
            </w:pPr>
            <w:r>
              <w:rPr>
                <w:sz w:val="22"/>
                <w:szCs w:val="22"/>
              </w:rPr>
              <w:t>0</w:t>
            </w:r>
          </w:p>
        </w:tc>
      </w:tr>
      <w:tr w14:paraId="27E653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1"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0E629E75">
            <w:pPr>
              <w:tabs>
                <w:tab w:val="left" w:pos="540"/>
              </w:tabs>
              <w:rPr>
                <w:sz w:val="22"/>
                <w:szCs w:val="22"/>
              </w:rPr>
            </w:pPr>
            <w:r>
              <w:rPr>
                <w:sz w:val="22"/>
                <w:szCs w:val="22"/>
              </w:rPr>
              <w:t xml:space="preserve">c. Wysokości rocznego lub przeciętnego miesięcznego wynagrodzenia wypłaconego łącznie członkom zarządu i innych organów fundacji oraz osobom kierującym wyłącznie działalnością gospodarczą </w:t>
            </w:r>
            <w:r>
              <w:rPr>
                <w:i/>
                <w:sz w:val="22"/>
                <w:szCs w:val="22"/>
              </w:rPr>
              <w:t>(z podziałem na wynagrodzenia, nagrody, premie i inne świadczenia)</w:t>
            </w:r>
          </w:p>
        </w:tc>
        <w:tc>
          <w:tcPr>
            <w:tcW w:w="7228" w:type="dxa"/>
            <w:gridSpan w:val="15"/>
            <w:tcBorders>
              <w:top w:val="single" w:color="auto" w:sz="4" w:space="0"/>
              <w:left w:val="single" w:color="auto" w:sz="4" w:space="0"/>
              <w:bottom w:val="single" w:color="auto" w:sz="4" w:space="0"/>
              <w:right w:val="single" w:color="auto" w:sz="4" w:space="0"/>
            </w:tcBorders>
          </w:tcPr>
          <w:p w14:paraId="25D7ABFA">
            <w:pPr>
              <w:rPr>
                <w:sz w:val="22"/>
                <w:szCs w:val="22"/>
              </w:rPr>
            </w:pPr>
            <w:r>
              <w:rPr>
                <w:sz w:val="22"/>
                <w:szCs w:val="22"/>
              </w:rPr>
              <w:t>0</w:t>
            </w:r>
          </w:p>
        </w:tc>
      </w:tr>
      <w:tr w14:paraId="59BEB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6CF58990">
            <w:pPr>
              <w:rPr>
                <w:b/>
                <w:sz w:val="22"/>
                <w:szCs w:val="22"/>
              </w:rPr>
            </w:pPr>
            <w:r>
              <w:rPr>
                <w:b/>
                <w:sz w:val="22"/>
                <w:szCs w:val="22"/>
              </w:rPr>
              <w:t>VI. Informacja o udzielonych przez fundację pożyczkach pieniężnych w okresie sprawozdawczym</w:t>
            </w:r>
          </w:p>
        </w:tc>
      </w:tr>
      <w:tr w14:paraId="6D5F2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25625A6E">
            <w:pPr>
              <w:rPr>
                <w:sz w:val="22"/>
                <w:szCs w:val="22"/>
              </w:rPr>
            </w:pPr>
            <w:r>
              <w:rPr>
                <w:sz w:val="22"/>
                <w:szCs w:val="22"/>
              </w:rPr>
              <w:t xml:space="preserve">1. Fundacja udzielała pożyczek pieniężnych </w:t>
            </w:r>
            <w:r>
              <w:rPr>
                <w:i/>
                <w:sz w:val="22"/>
                <w:szCs w:val="22"/>
              </w:rPr>
              <w:t>(zaznaczyć odpowiednie pole, w przypadku zaznaczenia pola TAK należy wypełnić rubryki 2-4)</w:t>
            </w:r>
          </w:p>
        </w:tc>
        <w:tc>
          <w:tcPr>
            <w:tcW w:w="2020" w:type="dxa"/>
            <w:gridSpan w:val="5"/>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15F0EFD2">
            <w:pPr>
              <w:jc w:val="center"/>
              <w:rPr>
                <w:b/>
                <w:sz w:val="22"/>
                <w:szCs w:val="22"/>
              </w:rPr>
            </w:pPr>
            <w:r>
              <w:rPr>
                <w:b/>
                <w:sz w:val="22"/>
                <w:szCs w:val="22"/>
              </w:rPr>
              <w:t>NIE</w:t>
            </w:r>
          </w:p>
        </w:tc>
        <w:tc>
          <w:tcPr>
            <w:tcW w:w="1381"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14:paraId="123C26DF">
            <w:pPr>
              <w:jc w:val="center"/>
              <w:rPr>
                <w:b/>
                <w:sz w:val="22"/>
                <w:szCs w:val="22"/>
              </w:rPr>
            </w:pPr>
            <w:r>
              <w:rPr>
                <w:b/>
                <w:sz w:val="22"/>
                <w:szCs w:val="22"/>
              </w:rPr>
              <w:t>x</w:t>
            </w:r>
          </w:p>
        </w:tc>
        <w:tc>
          <w:tcPr>
            <w:tcW w:w="2272" w:type="dxa"/>
            <w:gridSpan w:val="7"/>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9804ECF">
            <w:pPr>
              <w:jc w:val="center"/>
              <w:rPr>
                <w:b/>
                <w:sz w:val="22"/>
                <w:szCs w:val="22"/>
              </w:rPr>
            </w:pPr>
            <w:r>
              <w:rPr>
                <w:b/>
                <w:sz w:val="22"/>
                <w:szCs w:val="22"/>
              </w:rPr>
              <w:t>TAK</w:t>
            </w:r>
          </w:p>
        </w:tc>
        <w:tc>
          <w:tcPr>
            <w:tcW w:w="1555" w:type="dxa"/>
            <w:gridSpan w:val="2"/>
            <w:tcBorders>
              <w:top w:val="single" w:color="auto" w:sz="4" w:space="0"/>
              <w:left w:val="single" w:color="auto" w:sz="4" w:space="0"/>
              <w:bottom w:val="single" w:color="auto" w:sz="4" w:space="0"/>
              <w:right w:val="single" w:color="auto" w:sz="4" w:space="0"/>
            </w:tcBorders>
            <w:vAlign w:val="center"/>
          </w:tcPr>
          <w:p w14:paraId="56A3E91A">
            <w:pPr>
              <w:rPr>
                <w:sz w:val="22"/>
                <w:szCs w:val="22"/>
              </w:rPr>
            </w:pPr>
          </w:p>
        </w:tc>
      </w:tr>
      <w:tr w14:paraId="2D07E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41ED64D6">
            <w:pPr>
              <w:rPr>
                <w:sz w:val="22"/>
                <w:szCs w:val="22"/>
              </w:rPr>
            </w:pPr>
            <w:r>
              <w:rPr>
                <w:sz w:val="22"/>
                <w:szCs w:val="22"/>
              </w:rPr>
              <w:t>2. Wysokość udzielonych pożyczek pieniężnych</w:t>
            </w:r>
          </w:p>
        </w:tc>
        <w:tc>
          <w:tcPr>
            <w:tcW w:w="7228" w:type="dxa"/>
            <w:gridSpan w:val="15"/>
            <w:tcBorders>
              <w:top w:val="single" w:color="auto" w:sz="4" w:space="0"/>
              <w:left w:val="single" w:color="auto" w:sz="4" w:space="0"/>
              <w:bottom w:val="single" w:color="auto" w:sz="4" w:space="0"/>
              <w:right w:val="single" w:color="auto" w:sz="4" w:space="0"/>
            </w:tcBorders>
          </w:tcPr>
          <w:p w14:paraId="09C248FE">
            <w:pPr>
              <w:rPr>
                <w:sz w:val="22"/>
                <w:szCs w:val="22"/>
              </w:rPr>
            </w:pPr>
          </w:p>
        </w:tc>
      </w:tr>
      <w:tr w14:paraId="2A127F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7"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145D227E">
            <w:pPr>
              <w:rPr>
                <w:sz w:val="22"/>
                <w:szCs w:val="22"/>
              </w:rPr>
            </w:pPr>
            <w:r>
              <w:rPr>
                <w:sz w:val="22"/>
                <w:szCs w:val="22"/>
              </w:rPr>
              <w:t>3. Wskazanie pożyczkobiorców i warunków przyznania pożyczek pieniężnych</w:t>
            </w:r>
          </w:p>
        </w:tc>
        <w:tc>
          <w:tcPr>
            <w:tcW w:w="7228" w:type="dxa"/>
            <w:gridSpan w:val="15"/>
            <w:tcBorders>
              <w:top w:val="single" w:color="auto" w:sz="4" w:space="0"/>
              <w:left w:val="single" w:color="auto" w:sz="4" w:space="0"/>
              <w:bottom w:val="single" w:color="auto" w:sz="4" w:space="0"/>
              <w:right w:val="single" w:color="auto" w:sz="4" w:space="0"/>
            </w:tcBorders>
            <w:shd w:val="clear" w:color="auto" w:fill="FFFFFF" w:themeFill="background1"/>
          </w:tcPr>
          <w:p w14:paraId="0B4206B0">
            <w:pPr>
              <w:rPr>
                <w:sz w:val="22"/>
                <w:szCs w:val="22"/>
              </w:rPr>
            </w:pPr>
          </w:p>
        </w:tc>
      </w:tr>
      <w:tr w14:paraId="6210C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00B5A128">
            <w:pPr>
              <w:rPr>
                <w:sz w:val="22"/>
                <w:szCs w:val="22"/>
              </w:rPr>
            </w:pPr>
            <w:r>
              <w:rPr>
                <w:sz w:val="22"/>
                <w:szCs w:val="22"/>
              </w:rPr>
              <w:t xml:space="preserve">4. Statutowa podstawa udzielenia pożyczek pieniężnych </w:t>
            </w:r>
            <w:r>
              <w:rPr>
                <w:i/>
                <w:iCs/>
                <w:sz w:val="22"/>
                <w:szCs w:val="22"/>
              </w:rPr>
              <w:t>(należy zacytować odpowiedni przepis statutu)</w:t>
            </w:r>
          </w:p>
        </w:tc>
        <w:tc>
          <w:tcPr>
            <w:tcW w:w="7228" w:type="dxa"/>
            <w:gridSpan w:val="15"/>
            <w:tcBorders>
              <w:top w:val="single" w:color="auto" w:sz="4" w:space="0"/>
              <w:left w:val="single" w:color="auto" w:sz="4" w:space="0"/>
              <w:bottom w:val="single" w:color="auto" w:sz="4" w:space="0"/>
              <w:right w:val="single" w:color="auto" w:sz="4" w:space="0"/>
            </w:tcBorders>
          </w:tcPr>
          <w:p w14:paraId="6ADED918">
            <w:pPr>
              <w:rPr>
                <w:sz w:val="22"/>
                <w:szCs w:val="22"/>
              </w:rPr>
            </w:pPr>
          </w:p>
        </w:tc>
      </w:tr>
      <w:tr w14:paraId="20151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40AAAC37">
            <w:pPr>
              <w:rPr>
                <w:b/>
                <w:sz w:val="22"/>
                <w:szCs w:val="22"/>
              </w:rPr>
            </w:pPr>
            <w:r>
              <w:rPr>
                <w:b/>
                <w:sz w:val="22"/>
                <w:szCs w:val="22"/>
              </w:rPr>
              <w:t>VII. Środki fundacji</w:t>
            </w:r>
          </w:p>
        </w:tc>
      </w:tr>
      <w:tr w14:paraId="235B9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70" w:type="dxa"/>
            <w:gridSpan w:val="18"/>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22ECE590">
            <w:pPr>
              <w:rPr>
                <w:sz w:val="22"/>
                <w:szCs w:val="22"/>
              </w:rPr>
            </w:pPr>
            <w:r>
              <w:rPr>
                <w:sz w:val="22"/>
                <w:szCs w:val="22"/>
              </w:rPr>
              <w:t xml:space="preserve">1. Kwoty zgromadzone na rachunkach płatniczych, ze wskazaniem banku w przypadku rachunku bankowego </w:t>
            </w:r>
            <w:r>
              <w:rPr>
                <w:i/>
                <w:sz w:val="22"/>
                <w:szCs w:val="22"/>
              </w:rPr>
              <w:t>(należy podać dane na koniec roku sprawozdawczego)</w:t>
            </w:r>
            <w:r>
              <w:rPr>
                <w:sz w:val="22"/>
                <w:szCs w:val="22"/>
              </w:rPr>
              <w:t xml:space="preserve"> </w:t>
            </w:r>
          </w:p>
        </w:tc>
      </w:tr>
      <w:tr w14:paraId="74049B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6" w:hRule="atLeast"/>
        </w:trPr>
        <w:tc>
          <w:tcPr>
            <w:tcW w:w="10770" w:type="dxa"/>
            <w:gridSpan w:val="18"/>
            <w:tcBorders>
              <w:top w:val="single" w:color="auto" w:sz="4" w:space="0"/>
              <w:left w:val="single" w:color="auto" w:sz="4" w:space="0"/>
              <w:bottom w:val="single" w:color="auto" w:sz="4" w:space="0"/>
              <w:right w:val="single" w:color="auto" w:sz="4" w:space="0"/>
            </w:tcBorders>
          </w:tcPr>
          <w:p w14:paraId="0AF055DA">
            <w:pPr>
              <w:rPr>
                <w:rFonts w:hint="default"/>
                <w:b/>
                <w:bCs/>
                <w:sz w:val="22"/>
                <w:szCs w:val="22"/>
                <w:lang w:val="pl-PL"/>
              </w:rPr>
            </w:pPr>
            <w:r>
              <w:rPr>
                <w:rFonts w:hint="default" w:ascii="Calibri" w:hAnsi="Calibri" w:eastAsia="SimSun" w:cs="Calibri"/>
                <w:sz w:val="24"/>
                <w:szCs w:val="24"/>
              </w:rPr>
              <w:t xml:space="preserve">Na dzień 31.12.2023 r. Fundacja posiadała środki pieniężne zgromadzone na rachunku bankowym prowadzonym przez Santander Bank Polska S.A. w wysokości </w:t>
            </w:r>
            <w:r>
              <w:rPr>
                <w:rFonts w:hint="default" w:ascii="Calibri" w:hAnsi="Calibri" w:eastAsia="SimSun" w:cs="Calibri"/>
                <w:sz w:val="24"/>
                <w:szCs w:val="24"/>
                <w:lang w:val="pl-PL"/>
              </w:rPr>
              <w:t>........</w:t>
            </w:r>
          </w:p>
        </w:tc>
      </w:tr>
      <w:tr w14:paraId="6AD33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70" w:type="dxa"/>
            <w:gridSpan w:val="18"/>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56FF7B73">
            <w:pPr>
              <w:rPr>
                <w:sz w:val="22"/>
                <w:szCs w:val="22"/>
              </w:rPr>
            </w:pPr>
            <w:r>
              <w:rPr>
                <w:sz w:val="22"/>
                <w:szCs w:val="22"/>
              </w:rPr>
              <w:t xml:space="preserve">2. Kwoty zgromadzone na rachunkach płatniczych spółdzielczej kasy oszczędnościowo-kredytowej (SKOK) w przypadku rachunku członka SKOK  </w:t>
            </w:r>
            <w:r>
              <w:rPr>
                <w:i/>
                <w:sz w:val="22"/>
                <w:szCs w:val="22"/>
              </w:rPr>
              <w:t xml:space="preserve">(należy podać dane na koniec roku sprawozdawczego) </w:t>
            </w:r>
          </w:p>
        </w:tc>
      </w:tr>
      <w:tr w14:paraId="7D24F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10770" w:type="dxa"/>
            <w:gridSpan w:val="18"/>
            <w:tcBorders>
              <w:top w:val="single" w:color="auto" w:sz="4" w:space="0"/>
              <w:left w:val="single" w:color="auto" w:sz="4" w:space="0"/>
              <w:bottom w:val="single" w:color="auto" w:sz="4" w:space="0"/>
              <w:right w:val="single" w:color="auto" w:sz="4" w:space="0"/>
            </w:tcBorders>
          </w:tcPr>
          <w:p w14:paraId="797D57B0">
            <w:pPr>
              <w:rPr>
                <w:sz w:val="22"/>
                <w:szCs w:val="22"/>
              </w:rPr>
            </w:pPr>
          </w:p>
          <w:p w14:paraId="045287A9">
            <w:pPr>
              <w:rPr>
                <w:sz w:val="22"/>
                <w:szCs w:val="22"/>
              </w:rPr>
            </w:pPr>
            <w:r>
              <w:rPr>
                <w:sz w:val="22"/>
                <w:szCs w:val="22"/>
              </w:rPr>
              <w:t>Nie dotyczy – 0zł</w:t>
            </w:r>
          </w:p>
          <w:p w14:paraId="4212FD3C">
            <w:pPr>
              <w:rPr>
                <w:sz w:val="22"/>
                <w:szCs w:val="22"/>
              </w:rPr>
            </w:pPr>
          </w:p>
          <w:p w14:paraId="29E92A50">
            <w:pPr>
              <w:rPr>
                <w:sz w:val="22"/>
                <w:szCs w:val="22"/>
              </w:rPr>
            </w:pPr>
          </w:p>
          <w:p w14:paraId="3E39C60F">
            <w:pPr>
              <w:rPr>
                <w:sz w:val="22"/>
                <w:szCs w:val="22"/>
              </w:rPr>
            </w:pPr>
          </w:p>
          <w:p w14:paraId="22F00385">
            <w:pPr>
              <w:rPr>
                <w:sz w:val="22"/>
                <w:szCs w:val="22"/>
              </w:rPr>
            </w:pPr>
          </w:p>
        </w:tc>
      </w:tr>
      <w:tr w14:paraId="437AC7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5359" w:type="dxa"/>
            <w:gridSpan w:val="6"/>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2B766660">
            <w:pPr>
              <w:rPr>
                <w:sz w:val="22"/>
                <w:szCs w:val="22"/>
              </w:rPr>
            </w:pPr>
            <w:r>
              <w:rPr>
                <w:sz w:val="22"/>
                <w:szCs w:val="22"/>
              </w:rPr>
              <w:t>3. Wysokość kwot zgromadzonych w gotówce</w:t>
            </w:r>
          </w:p>
          <w:p w14:paraId="48F52E71">
            <w:pPr>
              <w:rPr>
                <w:sz w:val="22"/>
                <w:szCs w:val="22"/>
              </w:rPr>
            </w:pPr>
            <w:r>
              <w:rPr>
                <w:i/>
                <w:sz w:val="22"/>
                <w:szCs w:val="22"/>
              </w:rPr>
              <w:t xml:space="preserve"> (należy podać dane na koniec roku sprawozdawczego)</w:t>
            </w:r>
          </w:p>
        </w:tc>
        <w:tc>
          <w:tcPr>
            <w:tcW w:w="5411" w:type="dxa"/>
            <w:gridSpan w:val="12"/>
            <w:tcBorders>
              <w:top w:val="single" w:color="auto" w:sz="4" w:space="0"/>
              <w:left w:val="single" w:color="auto" w:sz="4" w:space="0"/>
              <w:bottom w:val="single" w:color="auto" w:sz="4" w:space="0"/>
              <w:right w:val="single" w:color="auto" w:sz="4" w:space="0"/>
            </w:tcBorders>
          </w:tcPr>
          <w:p w14:paraId="2965BD0C">
            <w:pPr>
              <w:rPr>
                <w:sz w:val="22"/>
                <w:szCs w:val="22"/>
              </w:rPr>
            </w:pPr>
          </w:p>
          <w:p w14:paraId="5E5FE362">
            <w:pPr>
              <w:rPr>
                <w:sz w:val="22"/>
                <w:szCs w:val="22"/>
              </w:rPr>
            </w:pPr>
            <w:r>
              <w:rPr>
                <w:sz w:val="22"/>
                <w:szCs w:val="22"/>
              </w:rPr>
              <w:t>0 zł</w:t>
            </w:r>
          </w:p>
          <w:p w14:paraId="10C48AFC">
            <w:pPr>
              <w:rPr>
                <w:sz w:val="22"/>
                <w:szCs w:val="22"/>
              </w:rPr>
            </w:pPr>
          </w:p>
          <w:p w14:paraId="6751F508">
            <w:pPr>
              <w:rPr>
                <w:sz w:val="22"/>
                <w:szCs w:val="22"/>
              </w:rPr>
            </w:pPr>
          </w:p>
        </w:tc>
      </w:tr>
      <w:tr w14:paraId="7C54CD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3967" w:type="dxa"/>
            <w:gridSpan w:val="4"/>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37451774">
            <w:pPr>
              <w:rPr>
                <w:sz w:val="22"/>
                <w:szCs w:val="22"/>
              </w:rPr>
            </w:pPr>
            <w:r>
              <w:rPr>
                <w:sz w:val="22"/>
                <w:szCs w:val="22"/>
              </w:rPr>
              <w:t>4. Wartość nabytych obligacji oraz wielkość objętych udziałów lub nabytych akcji w spółkach prawa handlowego ze wskazaniem tych spółek</w:t>
            </w:r>
          </w:p>
        </w:tc>
        <w:tc>
          <w:tcPr>
            <w:tcW w:w="3688" w:type="dxa"/>
            <w:gridSpan w:val="8"/>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1C436C03">
            <w:pPr>
              <w:rPr>
                <w:sz w:val="22"/>
                <w:szCs w:val="22"/>
              </w:rPr>
            </w:pPr>
            <w:r>
              <w:rPr>
                <w:sz w:val="22"/>
                <w:szCs w:val="22"/>
              </w:rPr>
              <w:t>5. Dane o nabytych nieruchomościach, ich przeznaczeniu oraz wysokości kwot wydatkowanych na to nabycie</w:t>
            </w:r>
          </w:p>
        </w:tc>
        <w:tc>
          <w:tcPr>
            <w:tcW w:w="3115" w:type="dxa"/>
            <w:gridSpan w:val="6"/>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3830B1E1">
            <w:pPr>
              <w:rPr>
                <w:sz w:val="22"/>
                <w:szCs w:val="22"/>
              </w:rPr>
            </w:pPr>
            <w:r>
              <w:rPr>
                <w:sz w:val="22"/>
                <w:szCs w:val="22"/>
              </w:rPr>
              <w:t>6. Nabyte pozostałe środki trwałe</w:t>
            </w:r>
          </w:p>
        </w:tc>
      </w:tr>
      <w:tr w14:paraId="35C2EB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7" w:hRule="atLeast"/>
        </w:trPr>
        <w:tc>
          <w:tcPr>
            <w:tcW w:w="3967" w:type="dxa"/>
            <w:gridSpan w:val="4"/>
            <w:tcBorders>
              <w:top w:val="single" w:color="auto" w:sz="4" w:space="0"/>
              <w:left w:val="single" w:color="auto" w:sz="4" w:space="0"/>
              <w:bottom w:val="single" w:color="auto" w:sz="4" w:space="0"/>
              <w:right w:val="single" w:color="auto" w:sz="4" w:space="0"/>
            </w:tcBorders>
          </w:tcPr>
          <w:p w14:paraId="27843F13">
            <w:pPr>
              <w:rPr>
                <w:sz w:val="22"/>
                <w:szCs w:val="22"/>
              </w:rPr>
            </w:pPr>
            <w:r>
              <w:rPr>
                <w:sz w:val="22"/>
                <w:szCs w:val="22"/>
              </w:rPr>
              <w:t>Nie nabyto</w:t>
            </w:r>
          </w:p>
        </w:tc>
        <w:tc>
          <w:tcPr>
            <w:tcW w:w="3688" w:type="dxa"/>
            <w:gridSpan w:val="8"/>
            <w:tcBorders>
              <w:top w:val="single" w:color="auto" w:sz="4" w:space="0"/>
              <w:left w:val="single" w:color="auto" w:sz="4" w:space="0"/>
              <w:bottom w:val="single" w:color="auto" w:sz="4" w:space="0"/>
              <w:right w:val="single" w:color="auto" w:sz="4" w:space="0"/>
            </w:tcBorders>
          </w:tcPr>
          <w:p w14:paraId="25636254">
            <w:pPr>
              <w:rPr>
                <w:sz w:val="22"/>
                <w:szCs w:val="22"/>
              </w:rPr>
            </w:pPr>
            <w:r>
              <w:rPr>
                <w:sz w:val="22"/>
                <w:szCs w:val="22"/>
              </w:rPr>
              <w:t>Nie nabyto</w:t>
            </w:r>
          </w:p>
        </w:tc>
        <w:tc>
          <w:tcPr>
            <w:tcW w:w="3115" w:type="dxa"/>
            <w:gridSpan w:val="6"/>
            <w:tcBorders>
              <w:top w:val="single" w:color="auto" w:sz="4" w:space="0"/>
              <w:left w:val="single" w:color="auto" w:sz="4" w:space="0"/>
              <w:bottom w:val="single" w:color="auto" w:sz="4" w:space="0"/>
              <w:right w:val="single" w:color="auto" w:sz="4" w:space="0"/>
            </w:tcBorders>
          </w:tcPr>
          <w:p w14:paraId="1001724E">
            <w:pPr>
              <w:rPr>
                <w:sz w:val="22"/>
                <w:szCs w:val="22"/>
              </w:rPr>
            </w:pPr>
            <w:r>
              <w:rPr>
                <w:sz w:val="22"/>
                <w:szCs w:val="22"/>
              </w:rPr>
              <w:t>Nie nabyto</w:t>
            </w:r>
          </w:p>
        </w:tc>
      </w:tr>
      <w:tr w14:paraId="1AB3B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3967" w:type="dxa"/>
            <w:gridSpan w:val="4"/>
            <w:vMerge w:val="restart"/>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5F80B454">
            <w:pPr>
              <w:rPr>
                <w:sz w:val="22"/>
                <w:szCs w:val="22"/>
              </w:rPr>
            </w:pPr>
            <w:r>
              <w:rPr>
                <w:sz w:val="22"/>
                <w:szCs w:val="22"/>
              </w:rPr>
              <w:t xml:space="preserve">7. Dane o wartościach aktywów i zobowiązań fundacji ujętych we właściwych sprawozdaniach finansowych sporządzanych dla celów statystycznych na dzień kończący bieżący i poprzedni rok obrotowy </w:t>
            </w:r>
          </w:p>
        </w:tc>
        <w:tc>
          <w:tcPr>
            <w:tcW w:w="3688" w:type="dxa"/>
            <w:gridSpan w:val="8"/>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297D35DB">
            <w:pPr>
              <w:jc w:val="center"/>
              <w:rPr>
                <w:sz w:val="22"/>
                <w:szCs w:val="22"/>
              </w:rPr>
            </w:pPr>
            <w:r>
              <w:rPr>
                <w:sz w:val="22"/>
                <w:szCs w:val="22"/>
              </w:rPr>
              <w:t>Aktywa</w:t>
            </w:r>
          </w:p>
        </w:tc>
        <w:tc>
          <w:tcPr>
            <w:tcW w:w="3115" w:type="dxa"/>
            <w:gridSpan w:val="6"/>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25C16D7B">
            <w:pPr>
              <w:jc w:val="center"/>
              <w:rPr>
                <w:sz w:val="22"/>
                <w:szCs w:val="22"/>
              </w:rPr>
            </w:pPr>
            <w:r>
              <w:rPr>
                <w:sz w:val="22"/>
                <w:szCs w:val="22"/>
              </w:rPr>
              <w:t>Zobowiązania</w:t>
            </w:r>
          </w:p>
        </w:tc>
      </w:tr>
      <w:tr w14:paraId="5788FD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9" w:hRule="atLeast"/>
        </w:trPr>
        <w:tc>
          <w:tcPr>
            <w:tcW w:w="3967" w:type="dxa"/>
            <w:gridSpan w:val="4"/>
            <w:vMerge w:val="continue"/>
            <w:tcBorders>
              <w:top w:val="single" w:color="auto" w:sz="4" w:space="0"/>
              <w:left w:val="single" w:color="auto" w:sz="4" w:space="0"/>
              <w:bottom w:val="single" w:color="auto" w:sz="4" w:space="0"/>
              <w:right w:val="single" w:color="auto" w:sz="4" w:space="0"/>
            </w:tcBorders>
            <w:vAlign w:val="center"/>
          </w:tcPr>
          <w:p w14:paraId="0FBCF686">
            <w:pPr>
              <w:rPr>
                <w:sz w:val="22"/>
                <w:szCs w:val="22"/>
              </w:rPr>
            </w:pPr>
          </w:p>
        </w:tc>
        <w:tc>
          <w:tcPr>
            <w:tcW w:w="3688" w:type="dxa"/>
            <w:gridSpan w:val="8"/>
            <w:tcBorders>
              <w:top w:val="single" w:color="auto" w:sz="4" w:space="0"/>
              <w:left w:val="single" w:color="auto" w:sz="4" w:space="0"/>
              <w:bottom w:val="single" w:color="auto" w:sz="4" w:space="0"/>
              <w:right w:val="single" w:color="auto" w:sz="4" w:space="0"/>
            </w:tcBorders>
          </w:tcPr>
          <w:p w14:paraId="7FB98C8B">
            <w:pPr>
              <w:rPr>
                <w:rFonts w:eastAsiaTheme="minorHAnsi"/>
                <w:sz w:val="22"/>
                <w:szCs w:val="22"/>
              </w:rPr>
            </w:pPr>
          </w:p>
        </w:tc>
        <w:tc>
          <w:tcPr>
            <w:tcW w:w="3115" w:type="dxa"/>
            <w:gridSpan w:val="6"/>
            <w:tcBorders>
              <w:top w:val="single" w:color="auto" w:sz="4" w:space="0"/>
              <w:left w:val="single" w:color="auto" w:sz="4" w:space="0"/>
              <w:bottom w:val="single" w:color="auto" w:sz="4" w:space="0"/>
              <w:right w:val="single" w:color="auto" w:sz="4" w:space="0"/>
            </w:tcBorders>
          </w:tcPr>
          <w:p w14:paraId="697C1A3C">
            <w:pPr>
              <w:rPr>
                <w:sz w:val="22"/>
                <w:szCs w:val="22"/>
              </w:rPr>
            </w:pPr>
            <w:bookmarkStart w:id="2" w:name="_GoBack"/>
            <w:bookmarkEnd w:id="2"/>
          </w:p>
        </w:tc>
      </w:tr>
      <w:tr w14:paraId="3AF0A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18A494E5">
            <w:pPr>
              <w:jc w:val="both"/>
              <w:rPr>
                <w:b/>
                <w:sz w:val="22"/>
                <w:szCs w:val="22"/>
              </w:rPr>
            </w:pPr>
            <w:r>
              <w:rPr>
                <w:b/>
                <w:sz w:val="22"/>
                <w:szCs w:val="22"/>
              </w:rPr>
              <w:t xml:space="preserve">VIII. Dane o działalności zleconej fundacji przez podmioty państwowe i samorządowe </w:t>
            </w:r>
            <w:r>
              <w:rPr>
                <w:bCs/>
                <w:i/>
                <w:sz w:val="22"/>
                <w:szCs w:val="22"/>
              </w:rPr>
              <w:t>(usługi, państwowe zadania zlecone - dotacje i zamówienia publiczne) oraz informacja o wyniku finansowym tej działalności</w:t>
            </w:r>
            <w:r>
              <w:rPr>
                <w:rStyle w:val="8"/>
                <w:bCs/>
                <w:i/>
                <w:sz w:val="22"/>
                <w:szCs w:val="22"/>
              </w:rPr>
              <w:footnoteReference w:id="0"/>
            </w:r>
          </w:p>
        </w:tc>
      </w:tr>
      <w:tr w14:paraId="3B0535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0" w:hRule="atLeast"/>
        </w:trPr>
        <w:tc>
          <w:tcPr>
            <w:tcW w:w="10770" w:type="dxa"/>
            <w:gridSpan w:val="18"/>
            <w:tcBorders>
              <w:top w:val="single" w:color="auto" w:sz="4" w:space="0"/>
              <w:left w:val="single" w:color="auto" w:sz="4" w:space="0"/>
              <w:bottom w:val="single" w:color="auto" w:sz="4" w:space="0"/>
              <w:right w:val="single" w:color="auto" w:sz="4" w:space="0"/>
            </w:tcBorders>
            <w:vAlign w:val="center"/>
          </w:tcPr>
          <w:p w14:paraId="0CFAE64F">
            <w:pPr>
              <w:pStyle w:val="11"/>
              <w:keepNext w:val="0"/>
              <w:keepLines w:val="0"/>
              <w:widowControl/>
              <w:numPr>
                <w:ilvl w:val="0"/>
                <w:numId w:val="5"/>
              </w:numPr>
              <w:suppressLineNumbers w:val="0"/>
              <w:ind w:right="0" w:rightChars="0"/>
              <w:rPr>
                <w:rFonts w:hint="default" w:ascii="Calibri" w:hAnsi="Calibri" w:cs="Calibri"/>
                <w:sz w:val="24"/>
                <w:szCs w:val="24"/>
                <w:lang w:val="pl-PL"/>
              </w:rPr>
            </w:pPr>
            <w:r>
              <w:rPr>
                <w:rFonts w:hint="default" w:ascii="Calibri" w:hAnsi="Calibri" w:eastAsia="SimSun" w:cs="Calibri"/>
                <w:sz w:val="24"/>
                <w:szCs w:val="24"/>
              </w:rPr>
              <w:t>„DziałaMY DoradzaMY – wsparcie psychologiczno-prawne od Sieci Przyjaciół Zdrowia Psychicznego” – 16 VIII–20 XI 2023 r.</w:t>
            </w:r>
          </w:p>
          <w:p w14:paraId="784E5DBD">
            <w:pPr>
              <w:pStyle w:val="11"/>
              <w:keepNext w:val="0"/>
              <w:keepLines w:val="0"/>
              <w:widowControl/>
              <w:numPr>
                <w:ilvl w:val="0"/>
                <w:numId w:val="0"/>
              </w:numPr>
              <w:suppressLineNumbers w:val="0"/>
              <w:ind w:right="0" w:rightChars="0"/>
              <w:rPr>
                <w:rFonts w:hint="default" w:ascii="Calibri" w:hAnsi="Calibri" w:cs="Calibri"/>
                <w:sz w:val="24"/>
                <w:szCs w:val="24"/>
                <w:lang w:val="pl-PL"/>
              </w:rPr>
            </w:pPr>
            <w:r>
              <w:rPr>
                <w:rFonts w:hint="default" w:ascii="Calibri" w:hAnsi="Calibri" w:eastAsia="SimSun" w:cs="Calibri"/>
                <w:sz w:val="24"/>
                <w:szCs w:val="24"/>
              </w:rPr>
              <w:t>Projekt realizowany w ramach Konkursu Regrantingu „DziałaMY DoradzaMY”, prowadzonego przez Stowarzyszenie Centrum Rozwoju Edukacji Obywatelskiej CREO, finansowanego ze środków Rządowego Programu Wspierania Rozwoju Organizacji Poradniczych na lata 2022–2033. Wysokość przyznanej mikrodotacji wyniosła 5 000 zł, co stanowiło całkowity koszt realizacji projektu</w:t>
            </w:r>
            <w:r>
              <w:rPr>
                <w:rFonts w:hint="default" w:ascii="Calibri" w:hAnsi="Calibri" w:cs="Calibri"/>
                <w:sz w:val="24"/>
                <w:szCs w:val="24"/>
                <w:lang w:val="pl-PL"/>
              </w:rPr>
              <w:t>.</w:t>
            </w:r>
          </w:p>
          <w:p w14:paraId="5D004F28">
            <w:pPr>
              <w:pStyle w:val="11"/>
              <w:keepNext w:val="0"/>
              <w:keepLines w:val="0"/>
              <w:widowControl/>
              <w:numPr>
                <w:ilvl w:val="0"/>
                <w:numId w:val="0"/>
              </w:numPr>
              <w:suppressLineNumbers w:val="0"/>
              <w:ind w:right="0" w:rightChars="0"/>
              <w:rPr>
                <w:rFonts w:hint="default" w:ascii="Calibri" w:hAnsi="Calibri" w:cs="Calibri"/>
                <w:sz w:val="24"/>
                <w:szCs w:val="24"/>
                <w:lang w:val="pl-PL"/>
              </w:rPr>
            </w:pPr>
            <w:r>
              <w:rPr>
                <w:rFonts w:hint="default" w:ascii="Calibri" w:hAnsi="Calibri" w:eastAsia="SimSun" w:cs="Calibri"/>
                <w:sz w:val="24"/>
                <w:szCs w:val="24"/>
              </w:rPr>
              <w:t>W ramach projektu Fundacja Sieć Przyjaciół Zdrowia Psychicznego realizowała działania z zakresu wsparcia psychologicznego i poradnictwa prawnego, skierowane do osób potrzebujących pomocy, w tym osób z niepełnosprawnościami oraz ich rodzin i otoczenia</w:t>
            </w:r>
            <w:r>
              <w:rPr>
                <w:rFonts w:hint="default" w:ascii="Calibri" w:hAnsi="Calibri" w:cs="Calibri"/>
                <w:sz w:val="24"/>
                <w:szCs w:val="24"/>
                <w:lang w:val="pl-PL"/>
              </w:rPr>
              <w:t xml:space="preserve">. </w:t>
            </w:r>
          </w:p>
          <w:p w14:paraId="7630B851">
            <w:pPr>
              <w:pStyle w:val="11"/>
              <w:keepNext w:val="0"/>
              <w:keepLines w:val="0"/>
              <w:widowControl/>
              <w:numPr>
                <w:ilvl w:val="0"/>
                <w:numId w:val="0"/>
              </w:numPr>
              <w:suppressLineNumbers w:val="0"/>
              <w:ind w:right="0" w:rightChars="0"/>
              <w:rPr>
                <w:rFonts w:hint="default" w:ascii="Calibri" w:hAnsi="Calibri" w:cs="Calibri"/>
                <w:sz w:val="24"/>
                <w:szCs w:val="24"/>
                <w:lang w:val="pl-PL"/>
              </w:rPr>
            </w:pPr>
            <w:r>
              <w:rPr>
                <w:rFonts w:hint="default" w:ascii="Calibri" w:hAnsi="Calibri" w:eastAsia="SimSun" w:cs="Calibri"/>
                <w:sz w:val="24"/>
                <w:szCs w:val="24"/>
              </w:rPr>
              <w:t>Działania obejmowały indywidualne wsparcie psychologiczne oraz udzielanie bezpłatnych porad prawnych, których celem było zwiększenie dostępności specjalistycznej pomocy, poprawa dobrostanu psychicznego uczestników oraz wsparcie w rozwiązywaniu problemów prawnych i życiowych. Projekt zakładał objęcie wsparciem co najmniej 10 odbiorców</w:t>
            </w:r>
            <w:r>
              <w:rPr>
                <w:rFonts w:hint="default" w:ascii="Calibri" w:hAnsi="Calibri" w:cs="Calibri"/>
                <w:sz w:val="24"/>
                <w:szCs w:val="24"/>
                <w:lang w:val="pl-PL"/>
              </w:rPr>
              <w:t>.</w:t>
            </w:r>
          </w:p>
          <w:p w14:paraId="3C9C894C">
            <w:pPr>
              <w:pStyle w:val="11"/>
              <w:keepNext w:val="0"/>
              <w:keepLines w:val="0"/>
              <w:widowControl/>
              <w:numPr>
                <w:ilvl w:val="0"/>
                <w:numId w:val="0"/>
              </w:numPr>
              <w:suppressLineNumbers w:val="0"/>
              <w:ind w:right="0" w:rightChars="0"/>
              <w:rPr>
                <w:rFonts w:hint="default" w:ascii="Calibri" w:hAnsi="Calibri" w:eastAsia="SimSun" w:cs="Calibri"/>
                <w:sz w:val="24"/>
                <w:szCs w:val="24"/>
              </w:rPr>
            </w:pPr>
            <w:r>
              <w:rPr>
                <w:rFonts w:hint="default" w:ascii="Calibri" w:hAnsi="Calibri" w:eastAsia="SimSun" w:cs="Calibri"/>
                <w:sz w:val="24"/>
                <w:szCs w:val="24"/>
              </w:rPr>
              <w:t>Realizacja projektu odbywała się we współpracy z grupą nieformalną oraz przy zaangażowaniu specjalistów – psychologów i prawników – co umożliwiło zapewnienie kompleksowego, interdyscyplinarnego wsparcia.</w:t>
            </w:r>
          </w:p>
          <w:p w14:paraId="48BDBD63">
            <w:pPr>
              <w:pStyle w:val="11"/>
              <w:keepNext w:val="0"/>
              <w:keepLines w:val="0"/>
              <w:widowControl/>
              <w:numPr>
                <w:ilvl w:val="0"/>
                <w:numId w:val="0"/>
              </w:numPr>
              <w:suppressLineNumbers w:val="0"/>
              <w:ind w:right="0" w:rightChars="0"/>
              <w:rPr>
                <w:rFonts w:hint="default" w:ascii="Calibri" w:hAnsi="Calibri" w:eastAsia="SimSun" w:cs="Calibri"/>
                <w:sz w:val="24"/>
                <w:szCs w:val="24"/>
              </w:rPr>
            </w:pPr>
            <w:r>
              <w:rPr>
                <w:rFonts w:hint="default" w:ascii="Calibri" w:hAnsi="Calibri" w:eastAsia="SimSun" w:cs="Calibri"/>
                <w:sz w:val="24"/>
                <w:szCs w:val="24"/>
              </w:rPr>
              <w:t>Projekt był realizowany zgodnie z celami statutowymi Fundacji, przy zachowaniu zasad dostępności, równego traktowania oraz ochrony danych osobowych. Działania były dokumentowane i rozliczane zgodnie z obowiązującymi przepisami oraz warunkami umowy dotacyjnej</w:t>
            </w:r>
          </w:p>
          <w:p w14:paraId="259CAC86">
            <w:pPr>
              <w:pStyle w:val="2"/>
              <w:keepNext w:val="0"/>
              <w:keepLines w:val="0"/>
              <w:widowControl/>
              <w:numPr>
                <w:ilvl w:val="0"/>
                <w:numId w:val="5"/>
              </w:numPr>
              <w:suppressLineNumbers w:val="0"/>
              <w:ind w:left="0" w:leftChars="0" w:firstLine="0" w:firstLineChars="0"/>
              <w:outlineLvl w:val="2"/>
              <w:rPr>
                <w:rFonts w:hint="default" w:ascii="Calibri" w:hAnsi="Calibri" w:cs="Calibri"/>
                <w:sz w:val="24"/>
                <w:szCs w:val="24"/>
              </w:rPr>
            </w:pPr>
            <w:r>
              <w:rPr>
                <w:rFonts w:hint="default" w:ascii="Calibri" w:hAnsi="Calibri" w:cs="Calibri"/>
                <w:sz w:val="24"/>
                <w:szCs w:val="24"/>
              </w:rPr>
              <w:t>„WspieraMY wolontariuszy” – 1 VII–31 VIII 2023 r.</w:t>
            </w:r>
          </w:p>
          <w:p w14:paraId="5A815131">
            <w:pPr>
              <w:pStyle w:val="11"/>
              <w:keepNext w:val="0"/>
              <w:keepLines w:val="0"/>
              <w:widowControl/>
              <w:suppressLineNumbers w:val="0"/>
              <w:rPr>
                <w:rStyle w:val="12"/>
                <w:rFonts w:hint="default" w:ascii="Calibri" w:hAnsi="Calibri" w:cs="Calibri"/>
                <w:b w:val="0"/>
                <w:bCs w:val="0"/>
                <w:sz w:val="24"/>
                <w:szCs w:val="24"/>
                <w:lang w:val="pl-PL"/>
              </w:rPr>
            </w:pPr>
            <w:r>
              <w:rPr>
                <w:rFonts w:hint="default" w:ascii="Calibri" w:hAnsi="Calibri" w:cs="Calibri"/>
                <w:b w:val="0"/>
                <w:bCs w:val="0"/>
                <w:sz w:val="24"/>
                <w:szCs w:val="24"/>
              </w:rPr>
              <w:t xml:space="preserve">Projekt realizowany w ramach Konkursu </w:t>
            </w:r>
            <w:r>
              <w:rPr>
                <w:rStyle w:val="12"/>
                <w:rFonts w:hint="default" w:ascii="Calibri" w:hAnsi="Calibri" w:cs="Calibri"/>
                <w:b w:val="0"/>
                <w:bCs w:val="0"/>
                <w:sz w:val="24"/>
                <w:szCs w:val="24"/>
              </w:rPr>
              <w:t>„Regrantingowe Centrum Inicjatyw Lokalnych 2022–2024”</w:t>
            </w:r>
            <w:r>
              <w:rPr>
                <w:rFonts w:hint="default" w:ascii="Calibri" w:hAnsi="Calibri" w:cs="Calibri"/>
                <w:b w:val="0"/>
                <w:bCs w:val="0"/>
                <w:sz w:val="24"/>
                <w:szCs w:val="24"/>
              </w:rPr>
              <w:t xml:space="preserve">, prowadzonego przez </w:t>
            </w:r>
            <w:r>
              <w:rPr>
                <w:rStyle w:val="12"/>
                <w:rFonts w:hint="default" w:ascii="Calibri" w:hAnsi="Calibri" w:cs="Calibri"/>
                <w:b w:val="0"/>
                <w:bCs w:val="0"/>
                <w:sz w:val="24"/>
                <w:szCs w:val="24"/>
              </w:rPr>
              <w:t>Wielkopolską Sieć Organizacji Pozarządowych „Działamy Razem”</w:t>
            </w:r>
            <w:r>
              <w:rPr>
                <w:rFonts w:hint="default" w:ascii="Calibri" w:hAnsi="Calibri" w:cs="Calibri"/>
                <w:b w:val="0"/>
                <w:bCs w:val="0"/>
                <w:sz w:val="24"/>
                <w:szCs w:val="24"/>
              </w:rPr>
              <w:t xml:space="preserve"> i dofinansowanego ze środków </w:t>
            </w:r>
            <w:r>
              <w:rPr>
                <w:rStyle w:val="12"/>
                <w:rFonts w:hint="default" w:ascii="Calibri" w:hAnsi="Calibri" w:cs="Calibri"/>
                <w:b w:val="0"/>
                <w:bCs w:val="0"/>
                <w:sz w:val="24"/>
                <w:szCs w:val="24"/>
              </w:rPr>
              <w:t>budżetu Miasta Poznania</w:t>
            </w:r>
            <w:r>
              <w:rPr>
                <w:rFonts w:hint="default" w:ascii="Calibri" w:hAnsi="Calibri" w:cs="Calibri"/>
                <w:b w:val="0"/>
                <w:bCs w:val="0"/>
                <w:sz w:val="24"/>
                <w:szCs w:val="24"/>
              </w:rPr>
              <w:t xml:space="preserve">. Wysokość przyznanej dotacji wyniosła </w:t>
            </w:r>
            <w:r>
              <w:rPr>
                <w:rStyle w:val="12"/>
                <w:rFonts w:hint="default" w:ascii="Calibri" w:hAnsi="Calibri" w:cs="Calibri"/>
                <w:b w:val="0"/>
                <w:bCs w:val="0"/>
                <w:sz w:val="24"/>
                <w:szCs w:val="24"/>
              </w:rPr>
              <w:t>4 000 zł</w:t>
            </w:r>
            <w:r>
              <w:rPr>
                <w:rFonts w:hint="default" w:ascii="Calibri" w:hAnsi="Calibri" w:cs="Calibri"/>
                <w:b w:val="0"/>
                <w:bCs w:val="0"/>
                <w:sz w:val="24"/>
                <w:szCs w:val="24"/>
              </w:rPr>
              <w:t xml:space="preserve">, natomiast całkowity koszt realizacji projektu wyniósł </w:t>
            </w:r>
            <w:r>
              <w:rPr>
                <w:rStyle w:val="12"/>
                <w:rFonts w:hint="default" w:ascii="Calibri" w:hAnsi="Calibri" w:cs="Calibri"/>
                <w:b w:val="0"/>
                <w:bCs w:val="0"/>
                <w:sz w:val="24"/>
                <w:szCs w:val="24"/>
              </w:rPr>
              <w:t>5 500 zł</w:t>
            </w:r>
            <w:r>
              <w:rPr>
                <w:rFonts w:hint="default" w:ascii="Calibri" w:hAnsi="Calibri" w:cs="Calibri"/>
                <w:b w:val="0"/>
                <w:bCs w:val="0"/>
                <w:sz w:val="24"/>
                <w:szCs w:val="24"/>
              </w:rPr>
              <w:t xml:space="preserve">, w tym </w:t>
            </w:r>
            <w:r>
              <w:rPr>
                <w:rStyle w:val="12"/>
                <w:rFonts w:hint="default" w:ascii="Calibri" w:hAnsi="Calibri" w:cs="Calibri"/>
                <w:b w:val="0"/>
                <w:bCs w:val="0"/>
                <w:sz w:val="24"/>
                <w:szCs w:val="24"/>
              </w:rPr>
              <w:t>1 500 zł wkładu osobowego</w:t>
            </w:r>
            <w:r>
              <w:rPr>
                <w:rStyle w:val="12"/>
                <w:rFonts w:hint="default" w:ascii="Calibri" w:hAnsi="Calibri" w:cs="Calibri"/>
                <w:b w:val="0"/>
                <w:bCs w:val="0"/>
                <w:sz w:val="24"/>
                <w:szCs w:val="24"/>
                <w:lang w:val="pl-PL"/>
              </w:rPr>
              <w:t>.</w:t>
            </w:r>
          </w:p>
          <w:p w14:paraId="7E2C3E66">
            <w:pPr>
              <w:pStyle w:val="11"/>
              <w:keepNext w:val="0"/>
              <w:keepLines w:val="0"/>
              <w:widowControl/>
              <w:suppressLineNumbers w:val="0"/>
              <w:rPr>
                <w:rStyle w:val="12"/>
                <w:rFonts w:hint="default" w:ascii="Calibri" w:hAnsi="Calibri" w:cs="Calibri"/>
                <w:sz w:val="24"/>
                <w:szCs w:val="24"/>
                <w:lang w:val="pl-PL"/>
              </w:rPr>
            </w:pPr>
            <w:r>
              <w:rPr>
                <w:rFonts w:hint="default" w:ascii="Calibri" w:hAnsi="Calibri" w:eastAsia="SimSun" w:cs="Calibri"/>
                <w:sz w:val="24"/>
                <w:szCs w:val="24"/>
              </w:rPr>
              <w:t>W ramach projektu „WspieraMY wolontariuszy” Fundacja Sieć Przyjaciół Zdrowia Psychicznego zrealizowała działania wspierające dobrostan psychiczny wolontariuszy i aktywistów. Przeprowadzono trzy szkolenia online dotyczące self care, work-life balance, radzenia sobie ze stresem oraz komunikacji interpersonalnej, a także warsztat antystresowy, spotkanie integracyjne i cykl spotkań grupy wsparcia dla wolontariuszy. Projekt był skierowany do osób zaangażowanych społecznie, narażonych na przeciążenie i wypalenie aktywistyczne, a jego celem było wzmocnienie ich kompetencji, dobrostanu oraz długofalowego zaangażowania społecznego</w:t>
            </w:r>
          </w:p>
          <w:p w14:paraId="43FBD11C">
            <w:pPr>
              <w:jc w:val="both"/>
              <w:rPr>
                <w:sz w:val="22"/>
                <w:szCs w:val="22"/>
              </w:rPr>
            </w:pPr>
          </w:p>
          <w:p w14:paraId="2066AC2D">
            <w:pPr>
              <w:ind w:left="360"/>
              <w:jc w:val="both"/>
              <w:rPr>
                <w:rFonts w:hint="default"/>
                <w:sz w:val="22"/>
                <w:szCs w:val="22"/>
                <w:lang w:val="pl-PL"/>
              </w:rPr>
            </w:pPr>
            <w:r>
              <w:rPr>
                <w:rFonts w:hint="default"/>
                <w:sz w:val="22"/>
                <w:szCs w:val="22"/>
                <w:lang w:val="pl-PL"/>
              </w:rPr>
              <w:br w:type="textWrapping"/>
            </w:r>
            <w:r>
              <w:rPr>
                <w:rFonts w:hint="default"/>
                <w:b/>
                <w:bCs/>
                <w:sz w:val="22"/>
                <w:szCs w:val="22"/>
                <w:lang w:val="pl-PL"/>
              </w:rPr>
              <w:t xml:space="preserve">Fundacja nie odnotowała zysków z realizacji wyzej wymienionych projektów </w:t>
            </w:r>
          </w:p>
          <w:p w14:paraId="1F2BC603">
            <w:pPr>
              <w:ind w:left="360"/>
              <w:jc w:val="both"/>
              <w:rPr>
                <w:sz w:val="22"/>
                <w:szCs w:val="22"/>
              </w:rPr>
            </w:pPr>
          </w:p>
        </w:tc>
      </w:tr>
      <w:tr w14:paraId="523F75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4A763466">
            <w:pPr>
              <w:jc w:val="both"/>
              <w:rPr>
                <w:b/>
                <w:sz w:val="22"/>
                <w:szCs w:val="22"/>
              </w:rPr>
            </w:pPr>
            <w:r>
              <w:rPr>
                <w:b/>
                <w:sz w:val="22"/>
                <w:szCs w:val="22"/>
              </w:rPr>
              <w:t xml:space="preserve">IX. </w:t>
            </w:r>
            <w:bookmarkStart w:id="0" w:name="_Hlk120695458"/>
            <w:r>
              <w:rPr>
                <w:b/>
                <w:sz w:val="22"/>
                <w:szCs w:val="22"/>
              </w:rPr>
              <w:t>Informacja o rozliczeniach fundacji</w:t>
            </w:r>
            <w:bookmarkEnd w:id="0"/>
            <w:r>
              <w:rPr>
                <w:b/>
                <w:sz w:val="22"/>
                <w:szCs w:val="22"/>
              </w:rPr>
              <w:t xml:space="preserve"> w okresie sprawozdawczym</w:t>
            </w:r>
          </w:p>
        </w:tc>
      </w:tr>
      <w:tr w14:paraId="47749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3C1CD405">
            <w:pPr>
              <w:pStyle w:val="17"/>
              <w:numPr>
                <w:ilvl w:val="0"/>
                <w:numId w:val="6"/>
              </w:numPr>
              <w:rPr>
                <w:bCs/>
                <w:sz w:val="22"/>
                <w:szCs w:val="22"/>
              </w:rPr>
            </w:pPr>
            <w:r>
              <w:rPr>
                <w:bCs/>
                <w:sz w:val="22"/>
                <w:szCs w:val="22"/>
              </w:rPr>
              <w:t>Z tytułu ciążących zobowiązań podatkowych</w:t>
            </w:r>
          </w:p>
        </w:tc>
      </w:tr>
      <w:tr w14:paraId="6E7A1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9" w:hRule="atLeast"/>
        </w:trPr>
        <w:tc>
          <w:tcPr>
            <w:tcW w:w="10770" w:type="dxa"/>
            <w:gridSpan w:val="18"/>
            <w:tcBorders>
              <w:top w:val="single" w:color="auto" w:sz="4" w:space="0"/>
              <w:left w:val="single" w:color="auto" w:sz="4" w:space="0"/>
              <w:bottom w:val="single" w:color="auto" w:sz="4" w:space="0"/>
              <w:right w:val="single" w:color="auto" w:sz="4" w:space="0"/>
            </w:tcBorders>
            <w:vAlign w:val="center"/>
          </w:tcPr>
          <w:p w14:paraId="5C06502D">
            <w:pPr>
              <w:jc w:val="both"/>
              <w:rPr>
                <w:b/>
                <w:sz w:val="22"/>
                <w:szCs w:val="22"/>
              </w:rPr>
            </w:pPr>
          </w:p>
          <w:p w14:paraId="55953010">
            <w:pPr>
              <w:jc w:val="both"/>
              <w:rPr>
                <w:b/>
                <w:sz w:val="22"/>
                <w:szCs w:val="22"/>
              </w:rPr>
            </w:pPr>
            <w:r>
              <w:rPr>
                <w:b/>
                <w:sz w:val="22"/>
                <w:szCs w:val="22"/>
              </w:rPr>
              <w:t xml:space="preserve">Złożono sprawozdanie finansowe do szefa KAS oraz deklarację CIT-8. </w:t>
            </w:r>
          </w:p>
          <w:p w14:paraId="5F4FE92F">
            <w:pPr>
              <w:jc w:val="both"/>
              <w:rPr>
                <w:b/>
                <w:sz w:val="22"/>
                <w:szCs w:val="22"/>
              </w:rPr>
            </w:pPr>
          </w:p>
        </w:tc>
      </w:tr>
      <w:tr w14:paraId="329AA5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50E6A57E">
            <w:pPr>
              <w:pStyle w:val="17"/>
              <w:numPr>
                <w:ilvl w:val="0"/>
                <w:numId w:val="6"/>
              </w:numPr>
              <w:rPr>
                <w:bCs/>
                <w:sz w:val="22"/>
                <w:szCs w:val="22"/>
              </w:rPr>
            </w:pPr>
            <w:r>
              <w:rPr>
                <w:bCs/>
                <w:sz w:val="22"/>
                <w:szCs w:val="22"/>
              </w:rPr>
              <w:t>Informacja w sprawie składanych deklaracji podatkowych</w:t>
            </w:r>
          </w:p>
        </w:tc>
      </w:tr>
      <w:tr w14:paraId="2ED8C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9" w:hRule="atLeast"/>
        </w:trPr>
        <w:tc>
          <w:tcPr>
            <w:tcW w:w="10770" w:type="dxa"/>
            <w:gridSpan w:val="18"/>
            <w:tcBorders>
              <w:top w:val="single" w:color="auto" w:sz="4" w:space="0"/>
              <w:left w:val="single" w:color="auto" w:sz="4" w:space="0"/>
              <w:bottom w:val="single" w:color="auto" w:sz="4" w:space="0"/>
              <w:right w:val="single" w:color="auto" w:sz="4" w:space="0"/>
            </w:tcBorders>
          </w:tcPr>
          <w:p w14:paraId="7A98FF1C">
            <w:pPr>
              <w:tabs>
                <w:tab w:val="left" w:pos="5846"/>
              </w:tabs>
              <w:rPr>
                <w:sz w:val="22"/>
                <w:szCs w:val="22"/>
              </w:rPr>
            </w:pPr>
          </w:p>
        </w:tc>
      </w:tr>
      <w:tr w14:paraId="181A4C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9" w:hRule="atLeast"/>
        </w:trPr>
        <w:tc>
          <w:tcPr>
            <w:tcW w:w="5359" w:type="dxa"/>
            <w:gridSpan w:val="6"/>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6275B410">
            <w:pPr>
              <w:jc w:val="both"/>
              <w:rPr>
                <w:bCs/>
                <w:i/>
                <w:sz w:val="22"/>
                <w:szCs w:val="22"/>
              </w:rPr>
            </w:pPr>
            <w:r>
              <w:rPr>
                <w:b/>
                <w:sz w:val="22"/>
                <w:szCs w:val="22"/>
              </w:rPr>
              <w:t xml:space="preserve">X. Informacja, czy fundacja jest instytucją obowiązaną w rozumieniu ustawy z dnia 1 marca 2018 r. o przeciwdziałaniu praniu pieniędzy oraz finansowaniu terroryzmu </w:t>
            </w:r>
            <w:r>
              <w:rPr>
                <w:b/>
                <w:i/>
                <w:sz w:val="22"/>
                <w:szCs w:val="22"/>
              </w:rPr>
              <w:t xml:space="preserve">(Dz.U. z 2022 r. poz. 593, z późn.zm.) – </w:t>
            </w:r>
            <w:r>
              <w:rPr>
                <w:bCs/>
                <w:i/>
                <w:sz w:val="22"/>
                <w:szCs w:val="22"/>
              </w:rPr>
              <w:t>zaznaczyć odpowiednie pole,</w:t>
            </w:r>
            <w:r>
              <w:rPr>
                <w:b/>
                <w:i/>
                <w:sz w:val="22"/>
                <w:szCs w:val="22"/>
              </w:rPr>
              <w:t xml:space="preserve"> </w:t>
            </w:r>
            <w:r>
              <w:rPr>
                <w:i/>
                <w:sz w:val="22"/>
                <w:szCs w:val="22"/>
              </w:rPr>
              <w:t xml:space="preserve">w przypadku zaznaczenia odpowiedzi TAK należy wypełnić </w:t>
            </w:r>
            <w:r>
              <w:rPr>
                <w:bCs/>
                <w:i/>
                <w:sz w:val="22"/>
                <w:szCs w:val="22"/>
              </w:rPr>
              <w:t>część XI.</w:t>
            </w:r>
          </w:p>
          <w:p w14:paraId="71477F7E">
            <w:pPr>
              <w:jc w:val="both"/>
              <w:rPr>
                <w:bCs/>
                <w:i/>
                <w:sz w:val="22"/>
                <w:szCs w:val="22"/>
              </w:rPr>
            </w:pPr>
          </w:p>
          <w:p w14:paraId="773AAABB">
            <w:pPr>
              <w:rPr>
                <w:b/>
                <w:sz w:val="22"/>
                <w:szCs w:val="22"/>
              </w:rPr>
            </w:pPr>
          </w:p>
        </w:tc>
        <w:tc>
          <w:tcPr>
            <w:tcW w:w="1584" w:type="dxa"/>
            <w:gridSpan w:val="3"/>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5BCB8752">
            <w:pPr>
              <w:jc w:val="center"/>
              <w:rPr>
                <w:b/>
                <w:sz w:val="22"/>
                <w:szCs w:val="22"/>
              </w:rPr>
            </w:pPr>
            <w:r>
              <w:rPr>
                <w:b/>
                <w:sz w:val="22"/>
                <w:szCs w:val="22"/>
              </w:rPr>
              <w:t>NIE</w:t>
            </w:r>
          </w:p>
        </w:tc>
        <w:tc>
          <w:tcPr>
            <w:tcW w:w="1138" w:type="dxa"/>
            <w:gridSpan w:val="4"/>
            <w:tcBorders>
              <w:top w:val="single" w:color="auto" w:sz="4" w:space="0"/>
              <w:left w:val="single" w:color="auto" w:sz="4" w:space="0"/>
              <w:bottom w:val="single" w:color="auto" w:sz="4" w:space="0"/>
              <w:right w:val="single" w:color="auto" w:sz="4" w:space="0"/>
            </w:tcBorders>
            <w:vAlign w:val="center"/>
          </w:tcPr>
          <w:p w14:paraId="2330C258">
            <w:pPr>
              <w:rPr>
                <w:sz w:val="22"/>
                <w:szCs w:val="22"/>
              </w:rPr>
            </w:pPr>
            <w:r>
              <w:rPr>
                <w:sz w:val="22"/>
                <w:szCs w:val="22"/>
              </w:rPr>
              <w:t>X</w:t>
            </w:r>
          </w:p>
        </w:tc>
        <w:tc>
          <w:tcPr>
            <w:tcW w:w="1134" w:type="dxa"/>
            <w:gridSpan w:val="3"/>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3F43C89D">
            <w:pPr>
              <w:jc w:val="center"/>
              <w:rPr>
                <w:b/>
                <w:sz w:val="22"/>
                <w:szCs w:val="22"/>
              </w:rPr>
            </w:pPr>
            <w:r>
              <w:rPr>
                <w:b/>
                <w:sz w:val="22"/>
                <w:szCs w:val="22"/>
              </w:rPr>
              <w:t>TAK</w:t>
            </w:r>
          </w:p>
        </w:tc>
        <w:tc>
          <w:tcPr>
            <w:tcW w:w="1555" w:type="dxa"/>
            <w:gridSpan w:val="2"/>
            <w:tcBorders>
              <w:top w:val="single" w:color="auto" w:sz="4" w:space="0"/>
              <w:left w:val="single" w:color="auto" w:sz="4" w:space="0"/>
              <w:bottom w:val="single" w:color="auto" w:sz="4" w:space="0"/>
              <w:right w:val="single" w:color="auto" w:sz="4" w:space="0"/>
            </w:tcBorders>
            <w:vAlign w:val="center"/>
          </w:tcPr>
          <w:p w14:paraId="680DF723">
            <w:pPr>
              <w:rPr>
                <w:sz w:val="22"/>
                <w:szCs w:val="22"/>
              </w:rPr>
            </w:pPr>
          </w:p>
        </w:tc>
      </w:tr>
      <w:tr w14:paraId="52325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4"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2B595138">
            <w:pPr>
              <w:jc w:val="both"/>
              <w:rPr>
                <w:b/>
                <w:sz w:val="22"/>
                <w:szCs w:val="22"/>
              </w:rPr>
            </w:pPr>
            <w:r>
              <w:rPr>
                <w:b/>
                <w:sz w:val="22"/>
                <w:szCs w:val="22"/>
              </w:rPr>
              <w:t>XI</w:t>
            </w:r>
            <w:bookmarkStart w:id="1" w:name="_Hlk120696113"/>
            <w:r>
              <w:rPr>
                <w:b/>
                <w:sz w:val="22"/>
                <w:szCs w:val="22"/>
              </w:rPr>
              <w:t>. Informacja o przyjęciu lub dokonaniu przez fundację płatności w gotówce o wartości równej lub przekraczającej równowartość 10 000 euro, bez względu na to, czy płatność jest przeprowadzana jako pojedyncza operacja czy kilka operacji, które wydają się ze sobą powiązane, wraz ze wskazaniem daty i kwoty operacji</w:t>
            </w:r>
            <w:bookmarkEnd w:id="1"/>
          </w:p>
        </w:tc>
      </w:tr>
      <w:tr w14:paraId="388D9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7" w:hRule="atLeast"/>
        </w:trPr>
        <w:tc>
          <w:tcPr>
            <w:tcW w:w="10770" w:type="dxa"/>
            <w:gridSpan w:val="18"/>
            <w:tcBorders>
              <w:top w:val="single" w:color="auto" w:sz="4" w:space="0"/>
              <w:left w:val="single" w:color="auto" w:sz="4" w:space="0"/>
              <w:bottom w:val="single" w:color="auto" w:sz="4" w:space="0"/>
              <w:right w:val="single" w:color="auto" w:sz="4" w:space="0"/>
            </w:tcBorders>
          </w:tcPr>
          <w:p w14:paraId="271FAA73">
            <w:pPr>
              <w:rPr>
                <w:b/>
                <w:sz w:val="22"/>
                <w:szCs w:val="22"/>
              </w:rPr>
            </w:pPr>
          </w:p>
          <w:p w14:paraId="4744C7AE">
            <w:pPr>
              <w:rPr>
                <w:b/>
                <w:sz w:val="22"/>
                <w:szCs w:val="22"/>
              </w:rPr>
            </w:pPr>
          </w:p>
          <w:p w14:paraId="0B94735A">
            <w:pPr>
              <w:rPr>
                <w:b/>
                <w:sz w:val="22"/>
                <w:szCs w:val="22"/>
              </w:rPr>
            </w:pPr>
          </w:p>
          <w:p w14:paraId="70246A3F">
            <w:pPr>
              <w:rPr>
                <w:b/>
                <w:sz w:val="22"/>
                <w:szCs w:val="22"/>
              </w:rPr>
            </w:pPr>
          </w:p>
          <w:p w14:paraId="08326624">
            <w:pPr>
              <w:rPr>
                <w:b/>
                <w:sz w:val="22"/>
                <w:szCs w:val="22"/>
              </w:rPr>
            </w:pPr>
          </w:p>
          <w:p w14:paraId="1059FA1A">
            <w:pPr>
              <w:rPr>
                <w:b/>
                <w:sz w:val="22"/>
                <w:szCs w:val="22"/>
              </w:rPr>
            </w:pPr>
          </w:p>
          <w:p w14:paraId="738CBFDB">
            <w:pPr>
              <w:rPr>
                <w:b/>
                <w:sz w:val="22"/>
                <w:szCs w:val="22"/>
              </w:rPr>
            </w:pPr>
          </w:p>
          <w:p w14:paraId="24897D89">
            <w:pPr>
              <w:rPr>
                <w:b/>
                <w:sz w:val="22"/>
                <w:szCs w:val="22"/>
              </w:rPr>
            </w:pPr>
          </w:p>
          <w:p w14:paraId="3E15F487">
            <w:pPr>
              <w:rPr>
                <w:b/>
                <w:sz w:val="22"/>
                <w:szCs w:val="22"/>
              </w:rPr>
            </w:pPr>
          </w:p>
          <w:p w14:paraId="1589507C">
            <w:pPr>
              <w:rPr>
                <w:b/>
                <w:sz w:val="22"/>
                <w:szCs w:val="22"/>
              </w:rPr>
            </w:pPr>
          </w:p>
          <w:p w14:paraId="3D7F9387">
            <w:pPr>
              <w:rPr>
                <w:b/>
                <w:sz w:val="22"/>
                <w:szCs w:val="22"/>
              </w:rPr>
            </w:pPr>
          </w:p>
        </w:tc>
      </w:tr>
      <w:tr w14:paraId="007794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tcPr>
          <w:p w14:paraId="6147FCE4">
            <w:pPr>
              <w:rPr>
                <w:b/>
                <w:sz w:val="22"/>
                <w:szCs w:val="22"/>
              </w:rPr>
            </w:pPr>
            <w:r>
              <w:rPr>
                <w:b/>
                <w:sz w:val="22"/>
                <w:szCs w:val="22"/>
              </w:rPr>
              <w:t>XII. Informacja o przeprowadzanych kontrolach w fundacji</w:t>
            </w:r>
          </w:p>
        </w:tc>
      </w:tr>
      <w:tr w14:paraId="6DA98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trPr>
        <w:tc>
          <w:tcPr>
            <w:tcW w:w="5359" w:type="dxa"/>
            <w:gridSpan w:val="6"/>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3078F414">
            <w:pPr>
              <w:rPr>
                <w:i/>
                <w:sz w:val="22"/>
                <w:szCs w:val="22"/>
              </w:rPr>
            </w:pPr>
            <w:r>
              <w:rPr>
                <w:sz w:val="22"/>
                <w:szCs w:val="22"/>
              </w:rPr>
              <w:t xml:space="preserve">1. Informacja, czy w fundacji była przeprowadzona kontrola </w:t>
            </w:r>
            <w:r>
              <w:rPr>
                <w:i/>
                <w:sz w:val="22"/>
                <w:szCs w:val="22"/>
              </w:rPr>
              <w:t>(zaznaczyć odpowiednie pole, w przypadku zaznaczenia odpowiedzi TAK należy wypełnić rubrykę 2)</w:t>
            </w:r>
          </w:p>
        </w:tc>
        <w:tc>
          <w:tcPr>
            <w:tcW w:w="1584"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7077940A">
            <w:pPr>
              <w:jc w:val="center"/>
              <w:rPr>
                <w:b/>
                <w:sz w:val="22"/>
                <w:szCs w:val="22"/>
              </w:rPr>
            </w:pPr>
            <w:r>
              <w:rPr>
                <w:b/>
                <w:sz w:val="22"/>
                <w:szCs w:val="22"/>
              </w:rPr>
              <w:t>NIE</w:t>
            </w:r>
          </w:p>
        </w:tc>
        <w:tc>
          <w:tcPr>
            <w:tcW w:w="1138" w:type="dxa"/>
            <w:gridSpan w:val="4"/>
            <w:tcBorders>
              <w:top w:val="single" w:color="auto" w:sz="4" w:space="0"/>
              <w:left w:val="single" w:color="auto" w:sz="4" w:space="0"/>
              <w:bottom w:val="single" w:color="auto" w:sz="4" w:space="0"/>
              <w:right w:val="single" w:color="auto" w:sz="4" w:space="0"/>
            </w:tcBorders>
            <w:vAlign w:val="center"/>
          </w:tcPr>
          <w:p w14:paraId="661E391B">
            <w:pPr>
              <w:jc w:val="center"/>
              <w:rPr>
                <w:b/>
                <w:sz w:val="22"/>
                <w:szCs w:val="22"/>
              </w:rPr>
            </w:pPr>
            <w:r>
              <w:rPr>
                <w:b/>
                <w:sz w:val="22"/>
                <w:szCs w:val="22"/>
              </w:rPr>
              <w:t>X</w:t>
            </w:r>
          </w:p>
        </w:tc>
        <w:tc>
          <w:tcPr>
            <w:tcW w:w="1134"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583DEA6">
            <w:pPr>
              <w:jc w:val="center"/>
              <w:rPr>
                <w:b/>
                <w:sz w:val="22"/>
                <w:szCs w:val="22"/>
              </w:rPr>
            </w:pPr>
            <w:r>
              <w:rPr>
                <w:b/>
                <w:sz w:val="22"/>
                <w:szCs w:val="22"/>
              </w:rPr>
              <w:t>TAK</w:t>
            </w:r>
          </w:p>
        </w:tc>
        <w:tc>
          <w:tcPr>
            <w:tcW w:w="1555" w:type="dxa"/>
            <w:gridSpan w:val="2"/>
            <w:tcBorders>
              <w:top w:val="single" w:color="auto" w:sz="4" w:space="0"/>
              <w:left w:val="single" w:color="auto" w:sz="4" w:space="0"/>
              <w:bottom w:val="single" w:color="auto" w:sz="4" w:space="0"/>
              <w:right w:val="single" w:color="auto" w:sz="4" w:space="0"/>
            </w:tcBorders>
            <w:vAlign w:val="center"/>
          </w:tcPr>
          <w:p w14:paraId="456912DF">
            <w:pPr>
              <w:jc w:val="center"/>
              <w:rPr>
                <w:b/>
                <w:sz w:val="22"/>
                <w:szCs w:val="22"/>
              </w:rPr>
            </w:pPr>
          </w:p>
        </w:tc>
      </w:tr>
      <w:tr w14:paraId="482AE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060746AF">
            <w:pPr>
              <w:rPr>
                <w:sz w:val="22"/>
                <w:szCs w:val="22"/>
              </w:rPr>
            </w:pPr>
            <w:r>
              <w:rPr>
                <w:sz w:val="22"/>
                <w:szCs w:val="22"/>
              </w:rPr>
              <w:t>2. Wyniki przeprowadzonej kontroli w fundacji (</w:t>
            </w:r>
            <w:r>
              <w:rPr>
                <w:i/>
                <w:iCs/>
                <w:sz w:val="22"/>
                <w:szCs w:val="22"/>
              </w:rPr>
              <w:t>pozytywne i negatywne wraz ze wskazaniem podmiotu przeprowadzającego kontrolę)</w:t>
            </w:r>
          </w:p>
        </w:tc>
      </w:tr>
      <w:tr w14:paraId="5AC88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2" w:hRule="atLeast"/>
        </w:trPr>
        <w:tc>
          <w:tcPr>
            <w:tcW w:w="10770" w:type="dxa"/>
            <w:gridSpan w:val="18"/>
            <w:tcBorders>
              <w:top w:val="single" w:color="auto" w:sz="4" w:space="0"/>
              <w:left w:val="single" w:color="auto" w:sz="4" w:space="0"/>
              <w:bottom w:val="single" w:color="auto" w:sz="4" w:space="0"/>
              <w:right w:val="single" w:color="auto" w:sz="4" w:space="0"/>
            </w:tcBorders>
          </w:tcPr>
          <w:p w14:paraId="55A92BED">
            <w:pPr>
              <w:rPr>
                <w:sz w:val="22"/>
                <w:szCs w:val="22"/>
              </w:rPr>
            </w:pPr>
          </w:p>
        </w:tc>
      </w:tr>
    </w:tbl>
    <w:p w14:paraId="0099D19A">
      <w:pPr>
        <w:tabs>
          <w:tab w:val="left" w:pos="540"/>
          <w:tab w:val="left" w:pos="900"/>
        </w:tabs>
        <w:jc w:val="both"/>
        <w:rPr>
          <w:sz w:val="22"/>
          <w:szCs w:val="22"/>
        </w:rPr>
      </w:pPr>
    </w:p>
    <w:p w14:paraId="5D3F86CE">
      <w:pPr>
        <w:rPr>
          <w:sz w:val="22"/>
          <w:szCs w:val="22"/>
        </w:rPr>
      </w:pPr>
    </w:p>
    <w:p w14:paraId="1CFF0ACF">
      <w:pPr>
        <w:rPr>
          <w:sz w:val="22"/>
          <w:szCs w:val="22"/>
        </w:rPr>
      </w:pPr>
    </w:p>
    <w:p w14:paraId="502174D3">
      <w:pPr>
        <w:rPr>
          <w:sz w:val="22"/>
          <w:szCs w:val="22"/>
        </w:rPr>
      </w:pPr>
      <w:r>
        <w:rPr>
          <w:sz w:val="22"/>
          <w:szCs w:val="22"/>
        </w:rPr>
        <w:t xml:space="preserve"> </w:t>
      </w:r>
    </w:p>
    <w:p w14:paraId="46F29B83">
      <w:pPr>
        <w:tabs>
          <w:tab w:val="left" w:pos="540"/>
          <w:tab w:val="left" w:pos="900"/>
        </w:tabs>
        <w:jc w:val="both"/>
        <w:rPr>
          <w:sz w:val="22"/>
          <w:szCs w:val="22"/>
        </w:rPr>
      </w:pPr>
      <w:r>
        <w:rPr>
          <w:sz w:val="22"/>
          <w:szCs w:val="22"/>
        </w:rPr>
        <w:t xml:space="preserve">      ………………………………………                                </w:t>
      </w:r>
      <w:r>
        <w:rPr>
          <w:sz w:val="22"/>
          <w:szCs w:val="22"/>
        </w:rPr>
        <w:tab/>
      </w:r>
      <w:r>
        <w:rPr>
          <w:sz w:val="22"/>
          <w:szCs w:val="22"/>
        </w:rPr>
        <w:tab/>
      </w:r>
      <w:r>
        <w:rPr>
          <w:sz w:val="22"/>
          <w:szCs w:val="22"/>
        </w:rPr>
        <w:t xml:space="preserve">  </w:t>
      </w:r>
    </w:p>
    <w:p w14:paraId="7BF2EF1E">
      <w:pPr>
        <w:tabs>
          <w:tab w:val="left" w:pos="540"/>
          <w:tab w:val="left" w:pos="900"/>
        </w:tabs>
        <w:jc w:val="both"/>
        <w:rPr>
          <w:sz w:val="22"/>
          <w:szCs w:val="22"/>
        </w:rPr>
      </w:pPr>
      <w:r>
        <w:rPr>
          <w:sz w:val="22"/>
          <w:szCs w:val="22"/>
        </w:rPr>
        <w:t xml:space="preserve">       podpisy członków zarządu fundacji* - Marcelina Rosińska – jedyny członek zarządu</w:t>
      </w:r>
    </w:p>
    <w:p w14:paraId="05FA06FA">
      <w:pPr>
        <w:tabs>
          <w:tab w:val="left" w:pos="540"/>
          <w:tab w:val="left" w:pos="900"/>
        </w:tabs>
        <w:ind w:left="360"/>
        <w:rPr>
          <w:sz w:val="22"/>
          <w:szCs w:val="22"/>
        </w:rPr>
      </w:pPr>
    </w:p>
    <w:p w14:paraId="70E9A931">
      <w:pPr>
        <w:tabs>
          <w:tab w:val="left" w:pos="540"/>
          <w:tab w:val="left" w:pos="900"/>
        </w:tabs>
        <w:ind w:left="360"/>
        <w:rPr>
          <w:sz w:val="22"/>
          <w:szCs w:val="22"/>
        </w:rPr>
      </w:pPr>
    </w:p>
    <w:p w14:paraId="4804133C">
      <w:pPr>
        <w:tabs>
          <w:tab w:val="left" w:pos="540"/>
          <w:tab w:val="left" w:pos="900"/>
        </w:tabs>
        <w:ind w:left="360"/>
        <w:rPr>
          <w:sz w:val="22"/>
          <w:szCs w:val="22"/>
        </w:rPr>
      </w:pPr>
    </w:p>
    <w:p w14:paraId="1251B88E">
      <w:pPr>
        <w:tabs>
          <w:tab w:val="left" w:pos="540"/>
          <w:tab w:val="left" w:pos="900"/>
        </w:tabs>
        <w:ind w:left="360"/>
        <w:rPr>
          <w:sz w:val="22"/>
          <w:szCs w:val="22"/>
        </w:rPr>
      </w:pPr>
      <w:r>
        <w:rPr>
          <w:sz w:val="22"/>
          <w:szCs w:val="22"/>
        </w:rPr>
        <w:t>…………………………………</w:t>
      </w:r>
    </w:p>
    <w:p w14:paraId="7342EE64">
      <w:pPr>
        <w:pStyle w:val="7"/>
        <w:rPr>
          <w:rFonts w:ascii="Times New Roman" w:hAnsi="Times New Roman" w:cs="Times New Roman"/>
        </w:rPr>
      </w:pPr>
      <w:r>
        <w:rPr>
          <w:rFonts w:ascii="Times New Roman" w:hAnsi="Times New Roman" w:cs="Times New Roman"/>
        </w:rPr>
        <w:t>miejscowość, data</w:t>
      </w:r>
      <w:r>
        <w:rPr>
          <w:rFonts w:ascii="Times New Roman" w:hAnsi="Times New Roman" w:cs="Times New Roman"/>
        </w:rPr>
        <w:tab/>
      </w:r>
    </w:p>
    <w:p w14:paraId="5A4DAA2A">
      <w:pPr>
        <w:tabs>
          <w:tab w:val="left" w:pos="540"/>
          <w:tab w:val="left" w:pos="900"/>
        </w:tabs>
        <w:ind w:left="360"/>
        <w:rPr>
          <w:sz w:val="22"/>
          <w:szCs w:val="22"/>
        </w:rPr>
      </w:pPr>
      <w:r>
        <w:rPr>
          <w:sz w:val="22"/>
          <w:szCs w:val="22"/>
        </w:rPr>
        <w:t>*</w:t>
      </w:r>
      <w:r>
        <w:rPr>
          <w:rStyle w:val="18"/>
          <w:rFonts w:ascii="Times New Roman" w:hAnsi="Times New Roman" w:cs="Times New Roman"/>
          <w:i/>
          <w:sz w:val="22"/>
          <w:szCs w:val="22"/>
        </w:rPr>
        <w:t xml:space="preserve">podpisy członków zarządu fundacji zgodnie z zasadami reprezentacji określonymi w statucie fundacji </w:t>
      </w:r>
    </w:p>
    <w:p w14:paraId="612CDB39"/>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imes">
    <w:altName w:val="Times New Roman"/>
    <w:panose1 w:val="02020603050405020304"/>
    <w:charset w:val="EE"/>
    <w:family w:val="roman"/>
    <w:pitch w:val="default"/>
    <w:sig w:usb0="00000000" w:usb1="00000000" w:usb2="00000009" w:usb3="00000000" w:csb0="000001FF" w:csb1="00000000"/>
  </w:font>
  <w:font w:name="Segoe UI">
    <w:panose1 w:val="020B0502040204020203"/>
    <w:charset w:val="EE"/>
    <w:family w:val="swiss"/>
    <w:pitch w:val="default"/>
    <w:sig w:usb0="E4002EFF" w:usb1="C000E47F" w:usb2="00000009" w:usb3="00000000" w:csb0="200001FF" w:csb1="00000000"/>
  </w:font>
  <w:font w:name="Symbol">
    <w:panose1 w:val="05050102010706020507"/>
    <w:charset w:val="02"/>
    <w:family w:val="roman"/>
    <w:pitch w:val="default"/>
    <w:sig w:usb0="00000000" w:usb1="00000000" w:usb2="00000000" w:usb3="00000000" w:csb0="80000000" w:csb1="00000000"/>
  </w:font>
  <w:font w:name="Symbol">
    <w:panose1 w:val="05050102010706020507"/>
    <w:charset w:val="00"/>
    <w:family w:val="auto"/>
    <w:pitch w:val="default"/>
    <w:sig w:usb0="00000000" w:usb1="0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r>
        <w:separator/>
      </w:r>
    </w:p>
  </w:footnote>
  <w:footnote w:type="continuationSeparator" w:id="3">
    <w:p>
      <w:r>
        <w:continuationSeparator/>
      </w:r>
    </w:p>
  </w:footnote>
  <w:footnote w:id="0">
    <w:p w14:paraId="6D371694">
      <w:pPr>
        <w:pStyle w:val="9"/>
      </w:pPr>
      <w:r>
        <w:rPr>
          <w:rStyle w:val="8"/>
        </w:rPr>
        <w:footnoteRef/>
      </w:r>
      <w:r>
        <w:t xml:space="preserve"> </w:t>
      </w:r>
      <w:r>
        <w:rPr>
          <w:sz w:val="20"/>
          <w:szCs w:val="20"/>
        </w:rPr>
        <w:t>Dane powinny być spójne z danymi finansowymi podawanymi w części III pkt 2 lit. b.</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7A3B6B0"/>
    <w:multiLevelType w:val="singleLevel"/>
    <w:tmpl w:val="D7A3B6B0"/>
    <w:lvl w:ilvl="0" w:tentative="0">
      <w:start w:val="1"/>
      <w:numFmt w:val="decimal"/>
      <w:suff w:val="space"/>
      <w:lvlText w:val="%1."/>
      <w:lvlJc w:val="left"/>
    </w:lvl>
  </w:abstractNum>
  <w:abstractNum w:abstractNumId="1">
    <w:nsid w:val="03D5413F"/>
    <w:multiLevelType w:val="multilevel"/>
    <w:tmpl w:val="03D5413F"/>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
    <w:nsid w:val="0A1B65CD"/>
    <w:multiLevelType w:val="multilevel"/>
    <w:tmpl w:val="0A1B65CD"/>
    <w:lvl w:ilvl="0" w:tentative="0">
      <w:start w:val="1"/>
      <w:numFmt w:val="bullet"/>
      <w:lvlText w:val=""/>
      <w:lvlJc w:val="left"/>
      <w:pPr>
        <w:ind w:left="360" w:hanging="360"/>
      </w:pPr>
      <w:rPr>
        <w:rFonts w:hint="default" w:ascii="Wingdings" w:hAnsi="Wingdings"/>
      </w:rPr>
    </w:lvl>
    <w:lvl w:ilvl="1" w:tentative="0">
      <w:start w:val="1"/>
      <w:numFmt w:val="bullet"/>
      <w:lvlText w:val="o"/>
      <w:lvlJc w:val="left"/>
      <w:pPr>
        <w:ind w:left="1080" w:hanging="360"/>
      </w:pPr>
      <w:rPr>
        <w:rFonts w:hint="default" w:ascii="Courier New" w:hAnsi="Courier New" w:cs="Times New Roman"/>
      </w:rPr>
    </w:lvl>
    <w:lvl w:ilvl="2" w:tentative="0">
      <w:start w:val="1"/>
      <w:numFmt w:val="bullet"/>
      <w:lvlText w:val=""/>
      <w:lvlJc w:val="left"/>
      <w:pPr>
        <w:ind w:left="1800" w:hanging="360"/>
      </w:pPr>
      <w:rPr>
        <w:rFonts w:hint="default" w:ascii="Wingdings" w:hAnsi="Wingdings"/>
      </w:rPr>
    </w:lvl>
    <w:lvl w:ilvl="3" w:tentative="0">
      <w:start w:val="1"/>
      <w:numFmt w:val="bullet"/>
      <w:lvlText w:val=""/>
      <w:lvlJc w:val="left"/>
      <w:pPr>
        <w:ind w:left="2520" w:hanging="360"/>
      </w:pPr>
      <w:rPr>
        <w:rFonts w:hint="default" w:ascii="Symbol" w:hAnsi="Symbol"/>
      </w:rPr>
    </w:lvl>
    <w:lvl w:ilvl="4" w:tentative="0">
      <w:start w:val="1"/>
      <w:numFmt w:val="bullet"/>
      <w:lvlText w:val="o"/>
      <w:lvlJc w:val="left"/>
      <w:pPr>
        <w:ind w:left="3240" w:hanging="360"/>
      </w:pPr>
      <w:rPr>
        <w:rFonts w:hint="default" w:ascii="Courier New" w:hAnsi="Courier New" w:cs="Times New Roman"/>
      </w:rPr>
    </w:lvl>
    <w:lvl w:ilvl="5" w:tentative="0">
      <w:start w:val="1"/>
      <w:numFmt w:val="bullet"/>
      <w:lvlText w:val=""/>
      <w:lvlJc w:val="left"/>
      <w:pPr>
        <w:ind w:left="3960" w:hanging="360"/>
      </w:pPr>
      <w:rPr>
        <w:rFonts w:hint="default" w:ascii="Wingdings" w:hAnsi="Wingdings"/>
      </w:rPr>
    </w:lvl>
    <w:lvl w:ilvl="6" w:tentative="0">
      <w:start w:val="1"/>
      <w:numFmt w:val="bullet"/>
      <w:lvlText w:val=""/>
      <w:lvlJc w:val="left"/>
      <w:pPr>
        <w:ind w:left="4680" w:hanging="360"/>
      </w:pPr>
      <w:rPr>
        <w:rFonts w:hint="default" w:ascii="Symbol" w:hAnsi="Symbol"/>
      </w:rPr>
    </w:lvl>
    <w:lvl w:ilvl="7" w:tentative="0">
      <w:start w:val="1"/>
      <w:numFmt w:val="bullet"/>
      <w:lvlText w:val="o"/>
      <w:lvlJc w:val="left"/>
      <w:pPr>
        <w:ind w:left="5400" w:hanging="360"/>
      </w:pPr>
      <w:rPr>
        <w:rFonts w:hint="default" w:ascii="Courier New" w:hAnsi="Courier New" w:cs="Times New Roman"/>
      </w:rPr>
    </w:lvl>
    <w:lvl w:ilvl="8" w:tentative="0">
      <w:start w:val="1"/>
      <w:numFmt w:val="bullet"/>
      <w:lvlText w:val=""/>
      <w:lvlJc w:val="left"/>
      <w:pPr>
        <w:ind w:left="6120" w:hanging="360"/>
      </w:pPr>
      <w:rPr>
        <w:rFonts w:hint="default" w:ascii="Wingdings" w:hAnsi="Wingdings"/>
      </w:rPr>
    </w:lvl>
  </w:abstractNum>
  <w:abstractNum w:abstractNumId="3">
    <w:nsid w:val="261BA192"/>
    <w:multiLevelType w:val="singleLevel"/>
    <w:tmpl w:val="261BA192"/>
    <w:lvl w:ilvl="0" w:tentative="0">
      <w:start w:val="1"/>
      <w:numFmt w:val="decimal"/>
      <w:suff w:val="space"/>
      <w:lvlText w:val="%1."/>
      <w:lvlJc w:val="left"/>
    </w:lvl>
  </w:abstractNum>
  <w:abstractNum w:abstractNumId="4">
    <w:nsid w:val="32DC4FEB"/>
    <w:multiLevelType w:val="multilevel"/>
    <w:tmpl w:val="32DC4FEB"/>
    <w:lvl w:ilvl="0" w:tentative="0">
      <w:start w:val="1"/>
      <w:numFmt w:val="upperRoman"/>
      <w:lvlText w:val="%1."/>
      <w:lvlJc w:val="left"/>
      <w:pPr>
        <w:ind w:left="1080" w:hanging="72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5">
    <w:nsid w:val="5FC60297"/>
    <w:multiLevelType w:val="multilevel"/>
    <w:tmpl w:val="5FC60297"/>
    <w:lvl w:ilvl="0" w:tentative="0">
      <w:start w:val="1"/>
      <w:numFmt w:val="decimal"/>
      <w:lvlText w:val="%1."/>
      <w:lvlJc w:val="left"/>
      <w:pPr>
        <w:ind w:left="360" w:hanging="360"/>
      </w:p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num w:numId="1">
    <w:abstractNumId w:val="2"/>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3"/>
  </w:num>
  <w:num w:numId="5">
    <w:abstractNumId w:val="0"/>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708"/>
  <w:drawingGridVerticalSpacing w:val="156"/>
  <w:displayHorizontalDrawingGridEvery w:val="1"/>
  <w:displayVerticalDrawingGridEvery w:val="1"/>
  <w:noPunctuationKerning w:val="1"/>
  <w:characterSpacingControl w:val="doNotCompress"/>
  <w:footnotePr>
    <w:footnote w:id="2"/>
    <w:footnote w:id="3"/>
  </w:footnotePr>
  <w:compat>
    <w:spaceForUL/>
    <w:doNotLeaveBackslashAlone/>
    <w:ulTrailSpace/>
    <w:doNotExpandShiftReturn/>
    <w:adjustLineHeightInTable/>
    <w:doNotWrapTextWithPunct/>
    <w:doNotUseEastAsian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070996"/>
    <w:rsid w:val="4942653E"/>
    <w:rsid w:val="790709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iPriority="99"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99"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paragraph" w:styleId="2">
    <w:name w:val="heading 3"/>
    <w:next w:val="1"/>
    <w:semiHidden/>
    <w:unhideWhenUsed/>
    <w:qFormat/>
    <w:uiPriority w:val="0"/>
    <w:pPr>
      <w:spacing w:before="0" w:beforeAutospacing="1" w:after="0" w:afterAutospacing="1"/>
      <w:jc w:val="left"/>
    </w:pPr>
    <w:rPr>
      <w:rFonts w:hint="eastAsia" w:ascii="SimSun" w:hAnsi="SimSun" w:eastAsia="SimSun" w:cs="SimSun"/>
      <w:b/>
      <w:bCs/>
      <w:kern w:val="0"/>
      <w:sz w:val="26"/>
      <w:szCs w:val="26"/>
      <w:lang w:val="en-US" w:eastAsia="zh-CN" w:bidi="ar"/>
    </w:rPr>
  </w:style>
  <w:style w:type="character" w:default="1" w:styleId="3">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5">
    <w:name w:val="Body Text"/>
    <w:basedOn w:val="1"/>
    <w:semiHidden/>
    <w:unhideWhenUsed/>
    <w:uiPriority w:val="99"/>
    <w:pPr>
      <w:spacing w:after="120" w:line="256" w:lineRule="auto"/>
    </w:pPr>
    <w:rPr>
      <w:rFonts w:asciiTheme="minorHAnsi" w:hAnsiTheme="minorHAnsi" w:eastAsiaTheme="minorHAnsi" w:cstheme="minorBidi"/>
      <w:sz w:val="22"/>
      <w:szCs w:val="22"/>
      <w:lang w:eastAsia="en-US"/>
    </w:rPr>
  </w:style>
  <w:style w:type="paragraph" w:styleId="6">
    <w:name w:val="Body Text Indent"/>
    <w:basedOn w:val="1"/>
    <w:semiHidden/>
    <w:unhideWhenUsed/>
    <w:qFormat/>
    <w:uiPriority w:val="99"/>
    <w:pPr>
      <w:spacing w:after="120"/>
      <w:ind w:left="283"/>
    </w:pPr>
  </w:style>
  <w:style w:type="paragraph" w:styleId="7">
    <w:name w:val="Body Text First Indent 2"/>
    <w:basedOn w:val="6"/>
    <w:semiHidden/>
    <w:unhideWhenUsed/>
    <w:uiPriority w:val="99"/>
    <w:pPr>
      <w:spacing w:after="160" w:line="256" w:lineRule="auto"/>
      <w:ind w:left="360" w:firstLine="360"/>
    </w:pPr>
    <w:rPr>
      <w:rFonts w:asciiTheme="minorHAnsi" w:hAnsiTheme="minorHAnsi" w:eastAsiaTheme="minorHAnsi" w:cstheme="minorBidi"/>
      <w:sz w:val="22"/>
      <w:szCs w:val="22"/>
      <w:lang w:eastAsia="en-US"/>
    </w:rPr>
  </w:style>
  <w:style w:type="character" w:styleId="8">
    <w:name w:val="footnote reference"/>
    <w:semiHidden/>
    <w:unhideWhenUsed/>
    <w:qFormat/>
    <w:uiPriority w:val="99"/>
    <w:rPr>
      <w:rFonts w:hint="default" w:ascii="Times New Roman" w:hAnsi="Times New Roman" w:cs="Times New Roman"/>
      <w:vertAlign w:val="superscript"/>
    </w:rPr>
  </w:style>
  <w:style w:type="paragraph" w:styleId="9">
    <w:name w:val="footnote text"/>
    <w:basedOn w:val="1"/>
    <w:semiHidden/>
    <w:unhideWhenUsed/>
    <w:qFormat/>
    <w:uiPriority w:val="99"/>
    <w:rPr>
      <w:rFonts w:ascii="Times" w:hAnsi="Times"/>
    </w:rPr>
  </w:style>
  <w:style w:type="character" w:styleId="10">
    <w:name w:val="Hyperlink"/>
    <w:basedOn w:val="3"/>
    <w:unhideWhenUsed/>
    <w:qFormat/>
    <w:uiPriority w:val="99"/>
    <w:rPr>
      <w:color w:val="0563C1" w:themeColor="hyperlink"/>
      <w:u w:val="single"/>
      <w14:textFill>
        <w14:solidFill>
          <w14:schemeClr w14:val="hlink"/>
        </w14:solidFill>
      </w14:textFill>
    </w:rPr>
  </w:style>
  <w:style w:type="paragraph" w:styleId="11">
    <w:name w:val="Normal (Web)"/>
    <w:uiPriority w:val="0"/>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 w:type="character" w:styleId="12">
    <w:name w:val="Strong"/>
    <w:basedOn w:val="3"/>
    <w:qFormat/>
    <w:uiPriority w:val="22"/>
    <w:rPr>
      <w:b/>
      <w:bCs/>
    </w:rPr>
  </w:style>
  <w:style w:type="table" w:styleId="13">
    <w:name w:val="Table Grid"/>
    <w:basedOn w:val="4"/>
    <w:qFormat/>
    <w:uiPriority w:val="39"/>
    <w:rPr>
      <w:rFonts w:ascii="Times" w:hAnsi="Times" w:eastAsia="Times New Roman" w:cs="Times New Roman"/>
      <w:sz w:val="24"/>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4">
    <w:name w:val="TEKST&quot;Załącznik(i) do ...&quot;"/>
    <w:qFormat/>
    <w:uiPriority w:val="28"/>
    <w:pPr>
      <w:keepNext/>
      <w:spacing w:after="240"/>
      <w:ind w:left="5670"/>
      <w:contextualSpacing/>
    </w:pPr>
    <w:rPr>
      <w:rFonts w:ascii="Times New Roman" w:hAnsi="Times New Roman" w:cs="Arial" w:eastAsiaTheme="minorEastAsia"/>
      <w:sz w:val="24"/>
      <w:lang w:val="pl-PL" w:eastAsia="pl-PL" w:bidi="ar-SA"/>
    </w:rPr>
  </w:style>
  <w:style w:type="paragraph" w:customStyle="1" w:styleId="15">
    <w:name w:val="OZN_ZAŁĄCZNIKA – wskazanie nr załącznika"/>
    <w:basedOn w:val="1"/>
    <w:qFormat/>
    <w:uiPriority w:val="28"/>
    <w:pPr>
      <w:keepNext/>
      <w:spacing w:line="360" w:lineRule="auto"/>
      <w:jc w:val="right"/>
    </w:pPr>
    <w:rPr>
      <w:rFonts w:cs="Arial" w:eastAsiaTheme="minorEastAsia"/>
      <w:b/>
      <w:szCs w:val="20"/>
    </w:rPr>
  </w:style>
  <w:style w:type="paragraph" w:customStyle="1" w:styleId="16">
    <w:name w:val="OBJAŚNIENIA"/>
    <w:basedOn w:val="1"/>
    <w:qFormat/>
    <w:uiPriority w:val="0"/>
    <w:pPr>
      <w:tabs>
        <w:tab w:val="left" w:pos="227"/>
      </w:tabs>
      <w:autoSpaceDE w:val="0"/>
      <w:autoSpaceDN w:val="0"/>
      <w:spacing w:before="60" w:line="160" w:lineRule="exact"/>
      <w:ind w:left="357" w:hanging="357"/>
    </w:pPr>
    <w:rPr>
      <w:rFonts w:ascii="Arial" w:hAnsi="Arial" w:cs="Arial"/>
      <w:i/>
      <w:iCs/>
      <w:sz w:val="16"/>
      <w:szCs w:val="16"/>
    </w:rPr>
  </w:style>
  <w:style w:type="paragraph" w:styleId="17">
    <w:name w:val="List Paragraph"/>
    <w:basedOn w:val="1"/>
    <w:qFormat/>
    <w:uiPriority w:val="34"/>
    <w:pPr>
      <w:ind w:left="720"/>
      <w:contextualSpacing/>
    </w:pPr>
  </w:style>
  <w:style w:type="character" w:customStyle="1" w:styleId="18">
    <w:name w:val="cf01"/>
    <w:basedOn w:val="3"/>
    <w:qFormat/>
    <w:uiPriority w:val="0"/>
    <w:rPr>
      <w:rFonts w:hint="default" w:ascii="Segoe UI" w:hAnsi="Segoe UI" w:cs="Segoe UI"/>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26</TotalTime>
  <ScaleCrop>false</ScaleCrop>
  <LinksUpToDate>false</LinksUpToDate>
  <CharactersWithSpaces>0</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2026-04-03T05:28:00Z</dcterms:created>
  <dc:creator>Marcelina Rosińska</dc:creator>
  <cp:lastModifiedBy>Marcelina Rosińska</cp:lastModifiedBy>
  <dcterms:modified xsi:type="dcterms:W3CDTF">2026-04-03T06:23:50Z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1045-12.2.0.23196</vt:lpwstr>
  </property>
  <property fmtid="{D5CDD505-2E9C-101B-9397-08002B2CF9AE}" pid="3" name="ICV">
    <vt:lpwstr>6A86DBC37ECF4210A9C4A8BB1E078624_11</vt:lpwstr>
  </property>
</Properties>
</file>