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000001" w14:textId="77777777" w:rsidR="003816A3" w:rsidRDefault="003816A3">
      <w:pPr>
        <w:shd w:val="clear" w:color="auto" w:fill="FFFFFF"/>
        <w:spacing w:after="360"/>
        <w:jc w:val="center"/>
        <w:rPr>
          <w:rFonts w:ascii="Times New Roman" w:eastAsia="Times New Roman" w:hAnsi="Times New Roman" w:cs="Times New Roman"/>
          <w:b/>
          <w:bCs/>
        </w:rPr>
      </w:pPr>
    </w:p>
    <w:p w14:paraId="00000002" w14:textId="77777777" w:rsidR="003816A3" w:rsidRDefault="00B45811">
      <w:pPr>
        <w:spacing w:line="240" w:lineRule="auto"/>
        <w:ind w:left="567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</w:rPr>
        <w:t>STATUT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b/>
          <w:bCs/>
        </w:rPr>
        <w:t>FUNDACJI SIEĆ PRZYJACIÓŁ ZDROWIA PSYCHICZNEGO</w:t>
      </w:r>
      <w:r>
        <w:rPr>
          <w:rFonts w:ascii="Times New Roman" w:eastAsia="Times New Roman" w:hAnsi="Times New Roman" w:cs="Times New Roman"/>
          <w:b/>
          <w:bCs/>
        </w:rPr>
        <w:tab/>
      </w:r>
    </w:p>
    <w:p w14:paraId="00000003" w14:textId="77777777" w:rsidR="003816A3" w:rsidRDefault="003816A3">
      <w:pPr>
        <w:spacing w:line="240" w:lineRule="auto"/>
        <w:ind w:left="567"/>
        <w:jc w:val="center"/>
        <w:rPr>
          <w:rFonts w:ascii="Times New Roman" w:eastAsia="Times New Roman" w:hAnsi="Times New Roman" w:cs="Times New Roman"/>
          <w:b/>
          <w:bCs/>
        </w:rPr>
      </w:pPr>
    </w:p>
    <w:p w14:paraId="00000004" w14:textId="77777777" w:rsidR="003816A3" w:rsidRDefault="003816A3">
      <w:pPr>
        <w:spacing w:line="240" w:lineRule="auto"/>
        <w:ind w:left="567"/>
        <w:jc w:val="both"/>
        <w:rPr>
          <w:rFonts w:ascii="Times New Roman" w:eastAsia="Times New Roman" w:hAnsi="Times New Roman" w:cs="Times New Roman"/>
          <w:b/>
          <w:bCs/>
        </w:rPr>
      </w:pPr>
    </w:p>
    <w:p w14:paraId="00000005" w14:textId="77777777" w:rsidR="003816A3" w:rsidRDefault="003816A3">
      <w:pPr>
        <w:spacing w:line="240" w:lineRule="auto"/>
        <w:ind w:left="567"/>
        <w:jc w:val="both"/>
        <w:rPr>
          <w:rFonts w:ascii="Times New Roman" w:eastAsia="Times New Roman" w:hAnsi="Times New Roman" w:cs="Times New Roman"/>
          <w:b/>
          <w:bCs/>
        </w:rPr>
      </w:pPr>
    </w:p>
    <w:p w14:paraId="00000006" w14:textId="77777777" w:rsidR="003816A3" w:rsidRDefault="00B45811">
      <w:pPr>
        <w:spacing w:line="240" w:lineRule="auto"/>
        <w:ind w:left="567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</w:rPr>
        <w:t>Rozdział I.</w:t>
      </w:r>
    </w:p>
    <w:p w14:paraId="00000007" w14:textId="77777777" w:rsidR="003816A3" w:rsidRDefault="00B45811">
      <w:pPr>
        <w:spacing w:line="240" w:lineRule="auto"/>
        <w:ind w:left="567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</w:rPr>
        <w:t>Postanowienia ogólne</w:t>
      </w:r>
    </w:p>
    <w:p w14:paraId="00000008" w14:textId="77777777" w:rsidR="003816A3" w:rsidRDefault="003816A3">
      <w:pPr>
        <w:spacing w:line="240" w:lineRule="auto"/>
        <w:ind w:left="567"/>
        <w:jc w:val="center"/>
        <w:rPr>
          <w:rFonts w:ascii="Times New Roman" w:eastAsia="Times New Roman" w:hAnsi="Times New Roman" w:cs="Times New Roman"/>
          <w:b/>
          <w:bCs/>
        </w:rPr>
      </w:pPr>
    </w:p>
    <w:p w14:paraId="00000009" w14:textId="77777777" w:rsidR="003816A3" w:rsidRDefault="00B45811">
      <w:pPr>
        <w:spacing w:line="240" w:lineRule="auto"/>
        <w:ind w:left="567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</w:rPr>
        <w:t>§ 1.</w:t>
      </w:r>
    </w:p>
    <w:p w14:paraId="0000000A" w14:textId="77777777" w:rsidR="003816A3" w:rsidRDefault="00B45811">
      <w:pPr>
        <w:numPr>
          <w:ilvl w:val="0"/>
          <w:numId w:val="6"/>
        </w:numPr>
        <w:spacing w:line="240" w:lineRule="auto"/>
        <w:ind w:left="567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Fundacja Sieć Przyjaciół Zdrowia Psychicznego, </w:t>
      </w:r>
      <w:r>
        <w:rPr>
          <w:rFonts w:ascii="Times New Roman" w:eastAsia="Times New Roman" w:hAnsi="Times New Roman" w:cs="Times New Roman"/>
        </w:rPr>
        <w:t>zwana dalej „Fundacją”, ustanowiona przez Marcelinę Rosińską zwaną dalej fundatorką, oświadczeniem woli w formie aktu notarialnego, sporządzonego w Kancelarii Notarialnej notariusza Bogumiły Bach w Poznaniu, dnia 21 stycznia 2020 roku, repertorium A nr 281</w:t>
      </w:r>
      <w:r>
        <w:rPr>
          <w:rFonts w:ascii="Times New Roman" w:eastAsia="Times New Roman" w:hAnsi="Times New Roman" w:cs="Times New Roman"/>
        </w:rPr>
        <w:t xml:space="preserve">/2020, działa na podstawie przepisów ustawy z dnia 6 kwietnia 1984 r. o fundacjach (Dz.U.2018.1491 </w:t>
      </w:r>
      <w:proofErr w:type="spellStart"/>
      <w:r>
        <w:rPr>
          <w:rFonts w:ascii="Times New Roman" w:eastAsia="Times New Roman" w:hAnsi="Times New Roman" w:cs="Times New Roman"/>
        </w:rPr>
        <w:t>t.j</w:t>
      </w:r>
      <w:proofErr w:type="spellEnd"/>
      <w:r>
        <w:rPr>
          <w:rFonts w:ascii="Times New Roman" w:eastAsia="Times New Roman" w:hAnsi="Times New Roman" w:cs="Times New Roman"/>
        </w:rPr>
        <w:t>.) oraz niniejszego statutu.</w:t>
      </w:r>
    </w:p>
    <w:p w14:paraId="0000000B" w14:textId="77777777" w:rsidR="003816A3" w:rsidRDefault="003816A3">
      <w:pPr>
        <w:spacing w:line="240" w:lineRule="auto"/>
        <w:ind w:left="567"/>
        <w:jc w:val="both"/>
        <w:rPr>
          <w:rFonts w:ascii="Times New Roman" w:eastAsia="Times New Roman" w:hAnsi="Times New Roman" w:cs="Times New Roman"/>
        </w:rPr>
      </w:pPr>
    </w:p>
    <w:p w14:paraId="0000000C" w14:textId="77777777" w:rsidR="003816A3" w:rsidRDefault="003816A3">
      <w:pPr>
        <w:spacing w:line="240" w:lineRule="auto"/>
        <w:ind w:left="567"/>
        <w:jc w:val="both"/>
        <w:rPr>
          <w:rFonts w:ascii="Times New Roman" w:eastAsia="Times New Roman" w:hAnsi="Times New Roman" w:cs="Times New Roman"/>
        </w:rPr>
      </w:pPr>
    </w:p>
    <w:p w14:paraId="0000000D" w14:textId="77777777" w:rsidR="003816A3" w:rsidRDefault="00B45811">
      <w:pPr>
        <w:spacing w:line="240" w:lineRule="auto"/>
        <w:ind w:left="567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</w:rPr>
        <w:t>§ 2.</w:t>
      </w:r>
    </w:p>
    <w:p w14:paraId="0000000E" w14:textId="77777777" w:rsidR="003816A3" w:rsidRDefault="003816A3">
      <w:pPr>
        <w:spacing w:line="240" w:lineRule="auto"/>
        <w:ind w:left="567"/>
        <w:jc w:val="center"/>
        <w:rPr>
          <w:rFonts w:ascii="Times New Roman" w:eastAsia="Times New Roman" w:hAnsi="Times New Roman" w:cs="Times New Roman"/>
          <w:b/>
          <w:bCs/>
        </w:rPr>
      </w:pPr>
    </w:p>
    <w:p w14:paraId="0000000F" w14:textId="77777777" w:rsidR="003816A3" w:rsidRDefault="00B45811">
      <w:pPr>
        <w:numPr>
          <w:ilvl w:val="0"/>
          <w:numId w:val="10"/>
        </w:numPr>
        <w:spacing w:line="240" w:lineRule="auto"/>
        <w:ind w:left="567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Fundacja posiada osobowość prawną.</w:t>
      </w:r>
    </w:p>
    <w:p w14:paraId="00000010" w14:textId="77777777" w:rsidR="003816A3" w:rsidRDefault="00B45811">
      <w:pPr>
        <w:numPr>
          <w:ilvl w:val="0"/>
          <w:numId w:val="10"/>
        </w:numPr>
        <w:spacing w:line="240" w:lineRule="auto"/>
        <w:ind w:left="567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Nadzór nad Fundacją sprawuje Minister Zdrowia.</w:t>
      </w:r>
    </w:p>
    <w:p w14:paraId="00000011" w14:textId="77777777" w:rsidR="003816A3" w:rsidRDefault="00B45811">
      <w:pPr>
        <w:numPr>
          <w:ilvl w:val="0"/>
          <w:numId w:val="10"/>
        </w:numPr>
        <w:spacing w:line="240" w:lineRule="auto"/>
        <w:ind w:left="567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Fundacja odpowiada za swoje zobowią</w:t>
      </w:r>
      <w:r>
        <w:rPr>
          <w:rFonts w:ascii="Times New Roman" w:eastAsia="Times New Roman" w:hAnsi="Times New Roman" w:cs="Times New Roman"/>
        </w:rPr>
        <w:t>zania całością majątku.</w:t>
      </w:r>
    </w:p>
    <w:p w14:paraId="00000012" w14:textId="77777777" w:rsidR="003816A3" w:rsidRDefault="003816A3">
      <w:pPr>
        <w:spacing w:line="240" w:lineRule="auto"/>
        <w:ind w:left="567"/>
        <w:jc w:val="both"/>
        <w:rPr>
          <w:rFonts w:ascii="Times New Roman" w:eastAsia="Times New Roman" w:hAnsi="Times New Roman" w:cs="Times New Roman"/>
        </w:rPr>
      </w:pPr>
    </w:p>
    <w:p w14:paraId="00000013" w14:textId="77777777" w:rsidR="003816A3" w:rsidRDefault="00B45811">
      <w:pPr>
        <w:spacing w:line="240" w:lineRule="auto"/>
        <w:ind w:left="567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</w:rPr>
        <w:t>§ 3.</w:t>
      </w:r>
    </w:p>
    <w:p w14:paraId="00000014" w14:textId="77777777" w:rsidR="003816A3" w:rsidRDefault="00B45811">
      <w:pPr>
        <w:spacing w:line="240" w:lineRule="auto"/>
        <w:ind w:left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Siedzibą Fundacji jest miasto Poznań.</w:t>
      </w:r>
    </w:p>
    <w:p w14:paraId="00000015" w14:textId="77777777" w:rsidR="003816A3" w:rsidRDefault="003816A3">
      <w:pPr>
        <w:spacing w:line="240" w:lineRule="auto"/>
        <w:ind w:left="567"/>
        <w:jc w:val="both"/>
        <w:rPr>
          <w:rFonts w:ascii="Times New Roman" w:eastAsia="Times New Roman" w:hAnsi="Times New Roman" w:cs="Times New Roman"/>
        </w:rPr>
      </w:pPr>
    </w:p>
    <w:p w14:paraId="00000016" w14:textId="77777777" w:rsidR="003816A3" w:rsidRDefault="00B45811">
      <w:pPr>
        <w:spacing w:line="240" w:lineRule="auto"/>
        <w:ind w:left="567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</w:rPr>
        <w:t>§ 4.</w:t>
      </w:r>
    </w:p>
    <w:p w14:paraId="00000017" w14:textId="77777777" w:rsidR="003816A3" w:rsidRDefault="00B45811">
      <w:pPr>
        <w:tabs>
          <w:tab w:val="left" w:pos="567"/>
        </w:tabs>
        <w:spacing w:line="240" w:lineRule="auto"/>
        <w:ind w:left="567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1.</w:t>
      </w:r>
      <w:r>
        <w:rPr>
          <w:rFonts w:ascii="Times New Roman" w:eastAsia="Times New Roman" w:hAnsi="Times New Roman" w:cs="Times New Roman"/>
        </w:rPr>
        <w:tab/>
        <w:t>Fundacja działa na terytorium Rzeczypospolitej Polskiej.</w:t>
      </w:r>
    </w:p>
    <w:p w14:paraId="00000018" w14:textId="77777777" w:rsidR="003816A3" w:rsidRDefault="00B45811">
      <w:pPr>
        <w:spacing w:line="240" w:lineRule="auto"/>
        <w:ind w:left="567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2.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>Dla realizacji swoich celów Fundacja może prowadzić działalność poza granicami  Rzeczypospolitej Polskiej tworząc, zgodnie z obowiązującymi  przepisami prawa, biura, agencje, placówki, itp.</w:t>
      </w:r>
    </w:p>
    <w:p w14:paraId="00000019" w14:textId="77777777" w:rsidR="003816A3" w:rsidRDefault="003816A3">
      <w:pPr>
        <w:spacing w:line="240" w:lineRule="auto"/>
        <w:ind w:left="567"/>
        <w:jc w:val="both"/>
        <w:rPr>
          <w:rFonts w:ascii="Times New Roman" w:eastAsia="Times New Roman" w:hAnsi="Times New Roman" w:cs="Times New Roman"/>
        </w:rPr>
      </w:pPr>
    </w:p>
    <w:p w14:paraId="0000001A" w14:textId="77777777" w:rsidR="003816A3" w:rsidRDefault="00B45811">
      <w:pPr>
        <w:spacing w:line="240" w:lineRule="auto"/>
        <w:ind w:left="567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</w:rPr>
        <w:t>§ 5.</w:t>
      </w:r>
    </w:p>
    <w:p w14:paraId="0000001B" w14:textId="77777777" w:rsidR="003816A3" w:rsidRDefault="00B45811">
      <w:pPr>
        <w:tabs>
          <w:tab w:val="left" w:pos="567"/>
        </w:tabs>
        <w:spacing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Fundacja może używać odpowiednika swojej nazwy w językach ob</w:t>
      </w:r>
      <w:r>
        <w:rPr>
          <w:rFonts w:ascii="Times New Roman" w:eastAsia="Times New Roman" w:hAnsi="Times New Roman" w:cs="Times New Roman"/>
        </w:rPr>
        <w:t>cych oraz wyróżniającego ją znaku graficznego, określonego wzorem zatwierdzonym przez Zarząd.</w:t>
      </w:r>
    </w:p>
    <w:p w14:paraId="0000001C" w14:textId="77777777" w:rsidR="003816A3" w:rsidRDefault="003816A3">
      <w:pPr>
        <w:spacing w:line="240" w:lineRule="auto"/>
        <w:ind w:left="567"/>
        <w:jc w:val="both"/>
        <w:rPr>
          <w:rFonts w:ascii="Times New Roman" w:eastAsia="Times New Roman" w:hAnsi="Times New Roman" w:cs="Times New Roman"/>
        </w:rPr>
      </w:pPr>
    </w:p>
    <w:p w14:paraId="0000001D" w14:textId="77777777" w:rsidR="003816A3" w:rsidRDefault="00B45811">
      <w:pPr>
        <w:spacing w:line="240" w:lineRule="auto"/>
        <w:ind w:left="567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</w:rPr>
        <w:t>§ 6.</w:t>
      </w:r>
    </w:p>
    <w:p w14:paraId="0000001E" w14:textId="77777777" w:rsidR="003816A3" w:rsidRDefault="00B45811">
      <w:pPr>
        <w:spacing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Fundacja może ustanowić odznaki i medale honorowe i przyznawać je, wraz z innymi nagrodami i wyróżnieniami, osobom fizycznym i prawnym zasłużonym dla celów </w:t>
      </w:r>
      <w:r>
        <w:rPr>
          <w:rFonts w:ascii="Times New Roman" w:eastAsia="Times New Roman" w:hAnsi="Times New Roman" w:cs="Times New Roman"/>
        </w:rPr>
        <w:t>obranych przez Fundację lub dla samej Fundacji.</w:t>
      </w:r>
    </w:p>
    <w:p w14:paraId="0000001F" w14:textId="77777777" w:rsidR="003816A3" w:rsidRDefault="003816A3">
      <w:pPr>
        <w:spacing w:line="240" w:lineRule="auto"/>
        <w:ind w:left="567"/>
        <w:jc w:val="both"/>
        <w:rPr>
          <w:rFonts w:ascii="Times New Roman" w:eastAsia="Times New Roman" w:hAnsi="Times New Roman" w:cs="Times New Roman"/>
        </w:rPr>
      </w:pPr>
    </w:p>
    <w:p w14:paraId="00000020" w14:textId="77777777" w:rsidR="003816A3" w:rsidRDefault="00B45811">
      <w:pPr>
        <w:spacing w:line="240" w:lineRule="auto"/>
        <w:ind w:left="567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</w:rPr>
        <w:t>§ 7.</w:t>
      </w:r>
    </w:p>
    <w:p w14:paraId="00000021" w14:textId="77777777" w:rsidR="003816A3" w:rsidRDefault="00B45811">
      <w:pPr>
        <w:spacing w:line="240" w:lineRule="auto"/>
        <w:ind w:left="567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Czas trwania Fundacji jest nieograniczony.</w:t>
      </w:r>
    </w:p>
    <w:p w14:paraId="00000022" w14:textId="763954EE" w:rsidR="003816A3" w:rsidRDefault="003816A3">
      <w:pPr>
        <w:shd w:val="clear" w:color="auto" w:fill="FFFFFF"/>
        <w:spacing w:after="360"/>
        <w:rPr>
          <w:rFonts w:ascii="Times New Roman" w:eastAsia="Times New Roman" w:hAnsi="Times New Roman" w:cs="Times New Roman"/>
        </w:rPr>
      </w:pPr>
    </w:p>
    <w:p w14:paraId="00000023" w14:textId="107C1E08" w:rsidR="003816A3" w:rsidRDefault="00B45811">
      <w:pPr>
        <w:shd w:val="clear" w:color="auto" w:fill="FFFFFF"/>
        <w:spacing w:after="360"/>
        <w:jc w:val="center"/>
        <w:rPr>
          <w:rFonts w:ascii="Times New Roman" w:eastAsia="Times New Roman" w:hAnsi="Times New Roman" w:cs="Times New Roman"/>
          <w:b/>
          <w:bCs/>
        </w:rPr>
      </w:pPr>
      <w:r w:rsidRPr="00B45811">
        <w:drawing>
          <wp:anchor distT="0" distB="0" distL="114300" distR="114300" simplePos="0" relativeHeight="251659264" behindDoc="0" locked="0" layoutInCell="1" allowOverlap="1" wp14:anchorId="724D1E00" wp14:editId="69B0F059">
            <wp:simplePos x="0" y="0"/>
            <wp:positionH relativeFrom="column">
              <wp:posOffset>5234940</wp:posOffset>
            </wp:positionH>
            <wp:positionV relativeFrom="paragraph">
              <wp:posOffset>1355090</wp:posOffset>
            </wp:positionV>
            <wp:extent cx="816642" cy="546735"/>
            <wp:effectExtent l="0" t="0" r="2540" b="5715"/>
            <wp:wrapNone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6642" cy="5467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14:paraId="00000024" w14:textId="77777777" w:rsidR="003816A3" w:rsidRDefault="00B45811">
      <w:pPr>
        <w:shd w:val="clear" w:color="auto" w:fill="FFFFFF"/>
        <w:spacing w:after="360"/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lastRenderedPageBreak/>
        <w:t>Rozdział II</w:t>
      </w:r>
    </w:p>
    <w:p w14:paraId="00000025" w14:textId="77777777" w:rsidR="003816A3" w:rsidRDefault="00B45811">
      <w:pPr>
        <w:shd w:val="clear" w:color="auto" w:fill="FFFFFF"/>
        <w:spacing w:after="360"/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Cele i zasady działania Fundacji</w:t>
      </w:r>
    </w:p>
    <w:p w14:paraId="00000026" w14:textId="77777777" w:rsidR="003816A3" w:rsidRDefault="00B45811">
      <w:pPr>
        <w:shd w:val="clear" w:color="auto" w:fill="FFFFFF"/>
        <w:spacing w:after="360"/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§ 8</w:t>
      </w:r>
    </w:p>
    <w:p w14:paraId="00000027" w14:textId="77777777" w:rsidR="003816A3" w:rsidRDefault="00B45811">
      <w:pPr>
        <w:shd w:val="clear" w:color="auto" w:fill="FFFFFF"/>
        <w:spacing w:after="360"/>
        <w:jc w:val="both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</w:rPr>
        <w:t xml:space="preserve">Celami głównym fundacji są: </w:t>
      </w:r>
      <w:r>
        <w:rPr>
          <w:rFonts w:ascii="Times New Roman" w:eastAsia="Times New Roman" w:hAnsi="Times New Roman" w:cs="Times New Roman"/>
        </w:rPr>
        <w:t>edukacja społeczeństwa i przełamywanie stereotypów na temat chorób psychicznych, ochrona zdrowia psychicznego, zapobieganie zagrożeniom marginalizacji i wykluczenia osób zmagających się z zaburzeniami psychicznymi, promowanie systemu ochrony zdrowia oraz z</w:t>
      </w:r>
      <w:r>
        <w:rPr>
          <w:rFonts w:ascii="Times New Roman" w:eastAsia="Times New Roman" w:hAnsi="Times New Roman" w:cs="Times New Roman"/>
        </w:rPr>
        <w:t>asad leczenia osób chorych psychicznie w sposób uwzględniający godność i szacunek dla chorego, zgodnie z wytycznymi określonymi przez WHO (Światową Organizację Zdrowia) oraz konwencjami i rekomendacjami Unii Europejskiej, opiniowanie i wspieranie rozwoju p</w:t>
      </w:r>
      <w:r>
        <w:rPr>
          <w:rFonts w:ascii="Times New Roman" w:eastAsia="Times New Roman" w:hAnsi="Times New Roman" w:cs="Times New Roman"/>
        </w:rPr>
        <w:t>rawa dotyczącego osób z zaburzeniami psychicznymi.</w:t>
      </w:r>
    </w:p>
    <w:p w14:paraId="00000028" w14:textId="77777777" w:rsidR="003816A3" w:rsidRDefault="00B45811">
      <w:pPr>
        <w:shd w:val="clear" w:color="auto" w:fill="FFFFFF"/>
        <w:spacing w:after="36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</w:rPr>
        <w:t>Celami szczegółowymi Fundacji są:</w:t>
      </w:r>
    </w:p>
    <w:p w14:paraId="00000029" w14:textId="77777777" w:rsidR="003816A3" w:rsidRDefault="00B45811">
      <w:pPr>
        <w:numPr>
          <w:ilvl w:val="0"/>
          <w:numId w:val="4"/>
        </w:numPr>
        <w:shd w:val="clear" w:color="auto" w:fill="FFFFFF"/>
        <w:spacing w:before="220"/>
        <w:ind w:left="425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</w:rPr>
        <w:t xml:space="preserve">promocja i ochrona zdrowia, w szczególności zdrowia psychicznego; </w:t>
      </w:r>
    </w:p>
    <w:p w14:paraId="0000002A" w14:textId="77777777" w:rsidR="003816A3" w:rsidRDefault="00B45811">
      <w:pPr>
        <w:numPr>
          <w:ilvl w:val="0"/>
          <w:numId w:val="4"/>
        </w:numPr>
        <w:shd w:val="clear" w:color="auto" w:fill="FFFFFF"/>
        <w:ind w:left="425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</w:rPr>
        <w:t>umożliwianie i ułatwianie dostępu do profesjonalnej pomocy psychologicznej;</w:t>
      </w:r>
    </w:p>
    <w:p w14:paraId="0000002B" w14:textId="77777777" w:rsidR="003816A3" w:rsidRDefault="00B45811">
      <w:pPr>
        <w:numPr>
          <w:ilvl w:val="0"/>
          <w:numId w:val="4"/>
        </w:numPr>
        <w:shd w:val="clear" w:color="auto" w:fill="FFFFFF"/>
        <w:ind w:left="425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</w:rPr>
        <w:t>zapobieganie wykluczeniu spo</w:t>
      </w:r>
      <w:r>
        <w:rPr>
          <w:rFonts w:ascii="Times New Roman" w:eastAsia="Times New Roman" w:hAnsi="Times New Roman" w:cs="Times New Roman"/>
        </w:rPr>
        <w:t>łecznemu osób dotkniętych chorobami psychicznymi;</w:t>
      </w:r>
    </w:p>
    <w:p w14:paraId="0000002C" w14:textId="77777777" w:rsidR="003816A3" w:rsidRDefault="00B45811">
      <w:pPr>
        <w:numPr>
          <w:ilvl w:val="0"/>
          <w:numId w:val="4"/>
        </w:numPr>
        <w:shd w:val="clear" w:color="auto" w:fill="FFFFFF"/>
        <w:ind w:left="425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</w:rPr>
        <w:t xml:space="preserve">podnoszenie poziomu aktywności zawodowej osób dotkniętych chorobami psychicznymi; </w:t>
      </w:r>
    </w:p>
    <w:p w14:paraId="0000002D" w14:textId="77777777" w:rsidR="003816A3" w:rsidRDefault="00B45811">
      <w:pPr>
        <w:numPr>
          <w:ilvl w:val="0"/>
          <w:numId w:val="4"/>
        </w:numPr>
        <w:shd w:val="clear" w:color="auto" w:fill="FFFFFF"/>
        <w:ind w:left="425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</w:rPr>
        <w:t xml:space="preserve">inspirowanie postaw obywatelskich i prospołecznych; </w:t>
      </w:r>
    </w:p>
    <w:p w14:paraId="0000002E" w14:textId="77777777" w:rsidR="003816A3" w:rsidRDefault="00B45811">
      <w:pPr>
        <w:numPr>
          <w:ilvl w:val="0"/>
          <w:numId w:val="4"/>
        </w:numPr>
        <w:shd w:val="clear" w:color="auto" w:fill="FFFFFF"/>
        <w:ind w:left="425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</w:rPr>
        <w:t>zwiększenie dostępności psychoterapii dla obywateli poprzez gromadzeni</w:t>
      </w:r>
      <w:r>
        <w:rPr>
          <w:rFonts w:ascii="Times New Roman" w:eastAsia="Times New Roman" w:hAnsi="Times New Roman" w:cs="Times New Roman"/>
        </w:rPr>
        <w:t>e i przekazywanie informacji związanej z miejscami jej stosowania (sektor usług bezpłatnych i odpłatnych),</w:t>
      </w:r>
    </w:p>
    <w:p w14:paraId="0000002F" w14:textId="77777777" w:rsidR="003816A3" w:rsidRDefault="00B45811">
      <w:pPr>
        <w:numPr>
          <w:ilvl w:val="0"/>
          <w:numId w:val="4"/>
        </w:numPr>
        <w:shd w:val="clear" w:color="auto" w:fill="FFFFFF"/>
        <w:ind w:left="425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</w:rPr>
        <w:t xml:space="preserve">opracowywanie, wdrażanie, współuczestnictwo i prowadzenie nadzoru nad realizacją programów zapobiegających tendencjom stygmatyzacji, marginalizacji, </w:t>
      </w:r>
      <w:r>
        <w:rPr>
          <w:rFonts w:ascii="Times New Roman" w:eastAsia="Times New Roman" w:hAnsi="Times New Roman" w:cs="Times New Roman"/>
        </w:rPr>
        <w:t>dyskryminacji i wykluczania osób z zaburzeniami psychicznymi;</w:t>
      </w:r>
    </w:p>
    <w:p w14:paraId="00000030" w14:textId="77777777" w:rsidR="003816A3" w:rsidRDefault="00B45811">
      <w:pPr>
        <w:numPr>
          <w:ilvl w:val="0"/>
          <w:numId w:val="4"/>
        </w:numPr>
        <w:shd w:val="clear" w:color="auto" w:fill="FFFFFF"/>
        <w:ind w:left="425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</w:rPr>
        <w:t>stworzenie przestrzeni społecznej do prowadzenia dialogu oraz wymiany profesjonalnej informacji pomiędzy sektorem instytucji państwowych, samorządowych, organizacji pozarządowych, podmiotów pryw</w:t>
      </w:r>
      <w:r>
        <w:rPr>
          <w:rFonts w:ascii="Times New Roman" w:eastAsia="Times New Roman" w:hAnsi="Times New Roman" w:cs="Times New Roman"/>
        </w:rPr>
        <w:t>atnych oraz obywatelami w zakresie świadczenia usług psychoterapeutycznych;</w:t>
      </w:r>
    </w:p>
    <w:p w14:paraId="00000031" w14:textId="77777777" w:rsidR="003816A3" w:rsidRDefault="00B45811">
      <w:pPr>
        <w:numPr>
          <w:ilvl w:val="0"/>
          <w:numId w:val="4"/>
        </w:numPr>
        <w:shd w:val="clear" w:color="auto" w:fill="FFFFFF"/>
        <w:ind w:left="425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</w:rPr>
        <w:t>uczestnictwo w rozwoju badań naukowych z obszaru zdrowia psychicznego;</w:t>
      </w:r>
    </w:p>
    <w:p w14:paraId="00000032" w14:textId="77777777" w:rsidR="003816A3" w:rsidRDefault="00B45811">
      <w:pPr>
        <w:numPr>
          <w:ilvl w:val="0"/>
          <w:numId w:val="4"/>
        </w:numPr>
        <w:shd w:val="clear" w:color="auto" w:fill="FFFFFF"/>
        <w:ind w:left="425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</w:rPr>
        <w:t>działalność na rzecz wymiany informacji i wiedzy w zakresie psychoterapii z zagranicą;</w:t>
      </w:r>
    </w:p>
    <w:p w14:paraId="00000033" w14:textId="77777777" w:rsidR="003816A3" w:rsidRDefault="00B45811">
      <w:pPr>
        <w:numPr>
          <w:ilvl w:val="0"/>
          <w:numId w:val="4"/>
        </w:numPr>
        <w:shd w:val="clear" w:color="auto" w:fill="FFFFFF"/>
        <w:ind w:left="425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</w:rPr>
        <w:t>promocja i organizacja wolontariatu;</w:t>
      </w:r>
    </w:p>
    <w:p w14:paraId="00000034" w14:textId="77777777" w:rsidR="003816A3" w:rsidRDefault="00B45811">
      <w:pPr>
        <w:numPr>
          <w:ilvl w:val="0"/>
          <w:numId w:val="4"/>
        </w:numPr>
        <w:shd w:val="clear" w:color="auto" w:fill="FFFFFF"/>
        <w:ind w:left="425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</w:rPr>
        <w:t>działania na rzecz promocji, profilaktyki i ochrony zdrowia psychicznego;</w:t>
      </w:r>
    </w:p>
    <w:p w14:paraId="00000035" w14:textId="77777777" w:rsidR="003816A3" w:rsidRDefault="00B45811">
      <w:pPr>
        <w:numPr>
          <w:ilvl w:val="0"/>
          <w:numId w:val="4"/>
        </w:numPr>
        <w:shd w:val="clear" w:color="auto" w:fill="FFFFFF"/>
        <w:ind w:left="425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</w:rPr>
        <w:t>oddziaływanie psychoterapeutyczne, psychologiczne i medyczne na rzecz osób chorych i niepełnosprawnych;</w:t>
      </w:r>
    </w:p>
    <w:p w14:paraId="00000036" w14:textId="77777777" w:rsidR="003816A3" w:rsidRDefault="00B45811">
      <w:pPr>
        <w:numPr>
          <w:ilvl w:val="0"/>
          <w:numId w:val="4"/>
        </w:numPr>
        <w:shd w:val="clear" w:color="auto" w:fill="FFFFFF"/>
        <w:ind w:left="425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</w:rPr>
        <w:t>działalność charytatywna;</w:t>
      </w:r>
    </w:p>
    <w:p w14:paraId="00000037" w14:textId="77777777" w:rsidR="003816A3" w:rsidRDefault="00B45811">
      <w:pPr>
        <w:numPr>
          <w:ilvl w:val="0"/>
          <w:numId w:val="4"/>
        </w:numPr>
        <w:shd w:val="clear" w:color="auto" w:fill="FFFFFF"/>
        <w:ind w:left="425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</w:rPr>
        <w:t>działalność wsp</w:t>
      </w:r>
      <w:r>
        <w:rPr>
          <w:rFonts w:ascii="Times New Roman" w:eastAsia="Times New Roman" w:hAnsi="Times New Roman" w:cs="Times New Roman"/>
        </w:rPr>
        <w:t>omagająca rozwój wspólnot i społeczności lokalnych;</w:t>
      </w:r>
    </w:p>
    <w:p w14:paraId="00000038" w14:textId="5C6841D3" w:rsidR="003816A3" w:rsidRDefault="00B45811">
      <w:pPr>
        <w:numPr>
          <w:ilvl w:val="0"/>
          <w:numId w:val="4"/>
        </w:numPr>
        <w:shd w:val="clear" w:color="auto" w:fill="FFFFFF"/>
        <w:spacing w:after="720"/>
        <w:ind w:left="425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</w:rPr>
        <w:t>inicjowanie i udział w postępowaniach przed organami administracji publicznej oraz sądami, dotyczącymi celów statutowych Fundacji i ich realizacji.</w:t>
      </w:r>
    </w:p>
    <w:p w14:paraId="00000039" w14:textId="26B216B1" w:rsidR="003816A3" w:rsidRDefault="00B45811">
      <w:pPr>
        <w:shd w:val="clear" w:color="auto" w:fill="FFFFFF"/>
        <w:spacing w:before="220" w:after="220"/>
        <w:ind w:left="720"/>
        <w:jc w:val="center"/>
        <w:rPr>
          <w:rFonts w:ascii="Times New Roman" w:eastAsia="Times New Roman" w:hAnsi="Times New Roman" w:cs="Times New Roman"/>
          <w:b/>
          <w:bCs/>
        </w:rPr>
      </w:pPr>
      <w:r w:rsidRPr="00B45811">
        <w:drawing>
          <wp:anchor distT="0" distB="0" distL="114300" distR="114300" simplePos="0" relativeHeight="251660288" behindDoc="0" locked="0" layoutInCell="1" allowOverlap="1" wp14:anchorId="28275712" wp14:editId="3051F360">
            <wp:simplePos x="0" y="0"/>
            <wp:positionH relativeFrom="column">
              <wp:posOffset>5067300</wp:posOffset>
            </wp:positionH>
            <wp:positionV relativeFrom="paragraph">
              <wp:posOffset>256903</wp:posOffset>
            </wp:positionV>
            <wp:extent cx="621030" cy="487952"/>
            <wp:effectExtent l="0" t="0" r="7620" b="7620"/>
            <wp:wrapNone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8690" cy="50182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 w:type="page"/>
      </w:r>
    </w:p>
    <w:p w14:paraId="0000003A" w14:textId="77777777" w:rsidR="003816A3" w:rsidRDefault="00B45811">
      <w:pPr>
        <w:shd w:val="clear" w:color="auto" w:fill="FFFFFF"/>
        <w:spacing w:before="220" w:after="220"/>
        <w:ind w:left="720"/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lastRenderedPageBreak/>
        <w:t>§ 9</w:t>
      </w:r>
    </w:p>
    <w:p w14:paraId="0000003B" w14:textId="77777777" w:rsidR="003816A3" w:rsidRDefault="00B45811">
      <w:pPr>
        <w:shd w:val="clear" w:color="auto" w:fill="FFFFFF"/>
        <w:spacing w:before="220" w:after="220"/>
        <w:ind w:left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Fundacja realizuje swoje cele poprzez: </w:t>
      </w:r>
    </w:p>
    <w:p w14:paraId="0000003C" w14:textId="77777777" w:rsidR="003816A3" w:rsidRDefault="00B45811">
      <w:pPr>
        <w:numPr>
          <w:ilvl w:val="0"/>
          <w:numId w:val="11"/>
        </w:numPr>
        <w:shd w:val="clear" w:color="auto" w:fill="FFFFFF"/>
        <w:spacing w:before="22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kampanie społeczne o zasięgu lokalnym, ogólnopolskim lub ponadnarodowym; </w:t>
      </w:r>
    </w:p>
    <w:p w14:paraId="0000003D" w14:textId="77777777" w:rsidR="003816A3" w:rsidRDefault="00B45811">
      <w:pPr>
        <w:numPr>
          <w:ilvl w:val="0"/>
          <w:numId w:val="11"/>
        </w:numPr>
        <w:shd w:val="clear" w:color="auto" w:fill="FFFFFF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edukację społeczną m.in. podczas warsztatów, konferencji, debat, paneli dyskusyjnych;</w:t>
      </w:r>
    </w:p>
    <w:p w14:paraId="0000003E" w14:textId="77777777" w:rsidR="003816A3" w:rsidRDefault="00B45811">
      <w:pPr>
        <w:numPr>
          <w:ilvl w:val="0"/>
          <w:numId w:val="11"/>
        </w:numPr>
        <w:shd w:val="clear" w:color="auto" w:fill="FFFFFF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spotkań z artystami, naukowcami, przedstawicielami władz i organizacji pozarządowych; </w:t>
      </w:r>
    </w:p>
    <w:p w14:paraId="0000003F" w14:textId="77777777" w:rsidR="003816A3" w:rsidRDefault="00B45811">
      <w:pPr>
        <w:numPr>
          <w:ilvl w:val="0"/>
          <w:numId w:val="11"/>
        </w:numPr>
        <w:shd w:val="clear" w:color="auto" w:fill="FFFFFF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organizow</w:t>
      </w:r>
      <w:r>
        <w:rPr>
          <w:rFonts w:ascii="Times New Roman" w:eastAsia="Times New Roman" w:hAnsi="Times New Roman" w:cs="Times New Roman"/>
        </w:rPr>
        <w:t>anie i prowadzenie prelekcji, warsztatów, wykładów, szkoleń, konferencji, kursów, seminariów, spotkań, sympozjów, wystaw, kongresów, sesji, zlotów, konkursów, koncertów, projekcji filmowych i imprez o charakterze publicznym;</w:t>
      </w:r>
    </w:p>
    <w:p w14:paraId="00000040" w14:textId="77777777" w:rsidR="003816A3" w:rsidRDefault="00B45811">
      <w:pPr>
        <w:numPr>
          <w:ilvl w:val="0"/>
          <w:numId w:val="11"/>
        </w:numPr>
        <w:shd w:val="clear" w:color="auto" w:fill="FFFFFF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Prowadzenie działalności wydawn</w:t>
      </w:r>
      <w:r>
        <w:rPr>
          <w:rFonts w:ascii="Times New Roman" w:eastAsia="Times New Roman" w:hAnsi="Times New Roman" w:cs="Times New Roman"/>
        </w:rPr>
        <w:t>iczej w zakresie realizacji celów statutowych;</w:t>
      </w:r>
    </w:p>
    <w:p w14:paraId="00000041" w14:textId="77777777" w:rsidR="003816A3" w:rsidRDefault="00B45811">
      <w:pPr>
        <w:numPr>
          <w:ilvl w:val="0"/>
          <w:numId w:val="11"/>
        </w:numPr>
        <w:shd w:val="clear" w:color="auto" w:fill="FFFFFF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niesienie pomocy psychologicznej i wsparcie w sytuacjach kryzysowych; </w:t>
      </w:r>
    </w:p>
    <w:p w14:paraId="00000042" w14:textId="77777777" w:rsidR="003816A3" w:rsidRDefault="00B45811">
      <w:pPr>
        <w:numPr>
          <w:ilvl w:val="0"/>
          <w:numId w:val="11"/>
        </w:numPr>
        <w:shd w:val="clear" w:color="auto" w:fill="FFFFFF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ułatwianie dostępu do pomocy medycznej, pedagogicznej i prawnej; </w:t>
      </w:r>
    </w:p>
    <w:p w14:paraId="00000043" w14:textId="77777777" w:rsidR="003816A3" w:rsidRDefault="00B45811">
      <w:pPr>
        <w:numPr>
          <w:ilvl w:val="0"/>
          <w:numId w:val="11"/>
        </w:numPr>
        <w:shd w:val="clear" w:color="auto" w:fill="FFFFFF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realizację innowacyjnych projektów związanych z aktywizacją zawodową osó</w:t>
      </w:r>
      <w:r>
        <w:rPr>
          <w:rFonts w:ascii="Times New Roman" w:eastAsia="Times New Roman" w:hAnsi="Times New Roman" w:cs="Times New Roman"/>
        </w:rPr>
        <w:t xml:space="preserve">b dotkniętych chorobami psychicznymi oraz rozwijaniem ich zainteresowań; </w:t>
      </w:r>
    </w:p>
    <w:p w14:paraId="00000044" w14:textId="77777777" w:rsidR="003816A3" w:rsidRDefault="00B45811">
      <w:pPr>
        <w:numPr>
          <w:ilvl w:val="0"/>
          <w:numId w:val="11"/>
        </w:numPr>
        <w:shd w:val="clear" w:color="auto" w:fill="FFFFFF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podnoszenie kwalifikacji pracowników i wolontariuszy pracujących z osobami dotkniętymi chorobami psychicznymi; </w:t>
      </w:r>
    </w:p>
    <w:p w14:paraId="00000045" w14:textId="77777777" w:rsidR="003816A3" w:rsidRDefault="00B45811">
      <w:pPr>
        <w:numPr>
          <w:ilvl w:val="0"/>
          <w:numId w:val="11"/>
        </w:numPr>
        <w:shd w:val="clear" w:color="auto" w:fill="FFFFFF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dążenie do rozwijania kontaktów i współpracy międzynarodowej na rzecz </w:t>
      </w:r>
      <w:r>
        <w:rPr>
          <w:rFonts w:ascii="Times New Roman" w:eastAsia="Times New Roman" w:hAnsi="Times New Roman" w:cs="Times New Roman"/>
        </w:rPr>
        <w:t>osób dotkniętych chorobami psychicznymi;</w:t>
      </w:r>
    </w:p>
    <w:p w14:paraId="00000046" w14:textId="77777777" w:rsidR="003816A3" w:rsidRDefault="00B45811">
      <w:pPr>
        <w:numPr>
          <w:ilvl w:val="0"/>
          <w:numId w:val="11"/>
        </w:numPr>
        <w:shd w:val="clear" w:color="auto" w:fill="FFFFFF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prowadzenie działań psychoterapeutycznych, psychologicznych, medycznych, pedagogicznych, profilaktycznych i prawnych;</w:t>
      </w:r>
    </w:p>
    <w:p w14:paraId="00000047" w14:textId="77777777" w:rsidR="003816A3" w:rsidRDefault="00B45811">
      <w:pPr>
        <w:numPr>
          <w:ilvl w:val="0"/>
          <w:numId w:val="11"/>
        </w:numPr>
        <w:shd w:val="clear" w:color="auto" w:fill="FFFFFF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pozyskiwanie środków finansowych i rzeczowych (w tym zbiórki datków i rzeczy) umożliwiających dzi</w:t>
      </w:r>
      <w:r>
        <w:rPr>
          <w:rFonts w:ascii="Times New Roman" w:eastAsia="Times New Roman" w:hAnsi="Times New Roman" w:cs="Times New Roman"/>
        </w:rPr>
        <w:t>ałanie Fundacji oraz realizację jej celów statutowych;</w:t>
      </w:r>
    </w:p>
    <w:p w14:paraId="00000048" w14:textId="77777777" w:rsidR="003816A3" w:rsidRDefault="00B45811">
      <w:pPr>
        <w:numPr>
          <w:ilvl w:val="0"/>
          <w:numId w:val="11"/>
        </w:numPr>
        <w:shd w:val="clear" w:color="auto" w:fill="FFFFFF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podejmowanie działań na rzecz popularyzacji prawa do ochrony zdrowia, prawa do świadczenia opieki zdrowotnej, prawa medycznego, prawa do ochrony środowiska oraz  promocji  i edukacji zdrowotnej;</w:t>
      </w:r>
    </w:p>
    <w:p w14:paraId="00000049" w14:textId="77777777" w:rsidR="003816A3" w:rsidRDefault="00B45811">
      <w:pPr>
        <w:numPr>
          <w:ilvl w:val="0"/>
          <w:numId w:val="11"/>
        </w:numPr>
        <w:shd w:val="clear" w:color="auto" w:fill="FFFFFF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Reprez</w:t>
      </w:r>
      <w:r>
        <w:rPr>
          <w:rFonts w:ascii="Times New Roman" w:eastAsia="Times New Roman" w:hAnsi="Times New Roman" w:cs="Times New Roman"/>
        </w:rPr>
        <w:t>entowanie podmiotów przed krajowymi, europejskimi i międzynarodowymi podmiotami sądowymi, administracyjnymi i społecznymi, występować do tych podmiotów w charakterze przedstawiciela społecznego. Fundacja w tym zakresie podejmuje działania zgodnie z poszano</w:t>
      </w:r>
      <w:r>
        <w:rPr>
          <w:rFonts w:ascii="Times New Roman" w:eastAsia="Times New Roman" w:hAnsi="Times New Roman" w:cs="Times New Roman"/>
        </w:rPr>
        <w:t>waniem odpowiednich regulacji prawnych;</w:t>
      </w:r>
    </w:p>
    <w:p w14:paraId="0000004A" w14:textId="77777777" w:rsidR="003816A3" w:rsidRDefault="00B45811">
      <w:pPr>
        <w:numPr>
          <w:ilvl w:val="0"/>
          <w:numId w:val="11"/>
        </w:numPr>
        <w:shd w:val="clear" w:color="auto" w:fill="FFFFFF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Opiniowanie projektów i obowiązujących aktów prawnych;</w:t>
      </w:r>
    </w:p>
    <w:p w14:paraId="0000004B" w14:textId="77777777" w:rsidR="003816A3" w:rsidRDefault="00B45811">
      <w:pPr>
        <w:numPr>
          <w:ilvl w:val="0"/>
          <w:numId w:val="11"/>
        </w:numPr>
        <w:shd w:val="clear" w:color="auto" w:fill="FFFFFF"/>
        <w:spacing w:after="2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Organizowanie, wspieranie lub zlecanie projektów, studiów i badań.</w:t>
      </w:r>
    </w:p>
    <w:p w14:paraId="0000004C" w14:textId="77777777" w:rsidR="003816A3" w:rsidRDefault="00B45811">
      <w:pPr>
        <w:shd w:val="clear" w:color="auto" w:fill="FFFFFF"/>
        <w:spacing w:before="220" w:after="220"/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 xml:space="preserve">§ 10 </w:t>
      </w:r>
    </w:p>
    <w:p w14:paraId="0000004D" w14:textId="77777777" w:rsidR="003816A3" w:rsidRDefault="00B45811">
      <w:pPr>
        <w:shd w:val="clear" w:color="auto" w:fill="FFFFFF"/>
        <w:spacing w:before="220" w:after="2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Działalność statutowa Fundacji jest prowadzona jako działalność nieodpłatna lub jako działalność odpłatna w rozumieniu przepisów ustawy o działalności pożytku publicznego i wolontariacie. </w:t>
      </w:r>
    </w:p>
    <w:p w14:paraId="0000004E" w14:textId="77777777" w:rsidR="003816A3" w:rsidRDefault="003816A3">
      <w:pPr>
        <w:shd w:val="clear" w:color="auto" w:fill="FFFFFF"/>
        <w:spacing w:after="360"/>
        <w:jc w:val="center"/>
        <w:rPr>
          <w:rFonts w:ascii="Times New Roman" w:eastAsia="Times New Roman" w:hAnsi="Times New Roman" w:cs="Times New Roman"/>
        </w:rPr>
      </w:pPr>
    </w:p>
    <w:p w14:paraId="0000004F" w14:textId="3D167680" w:rsidR="003816A3" w:rsidRDefault="00B45811">
      <w:pPr>
        <w:spacing w:line="240" w:lineRule="auto"/>
        <w:ind w:left="567"/>
        <w:jc w:val="center"/>
        <w:rPr>
          <w:rFonts w:ascii="Times New Roman" w:eastAsia="Times New Roman" w:hAnsi="Times New Roman" w:cs="Times New Roman"/>
          <w:b/>
          <w:bCs/>
        </w:rPr>
      </w:pPr>
      <w:r w:rsidRPr="00B45811">
        <w:drawing>
          <wp:anchor distT="0" distB="0" distL="114300" distR="114300" simplePos="0" relativeHeight="251661312" behindDoc="0" locked="0" layoutInCell="1" allowOverlap="1" wp14:anchorId="6A820E5C" wp14:editId="43598CBE">
            <wp:simplePos x="0" y="0"/>
            <wp:positionH relativeFrom="column">
              <wp:posOffset>5132270</wp:posOffset>
            </wp:positionH>
            <wp:positionV relativeFrom="paragraph">
              <wp:posOffset>1478280</wp:posOffset>
            </wp:positionV>
            <wp:extent cx="658929" cy="403860"/>
            <wp:effectExtent l="0" t="0" r="8255" b="0"/>
            <wp:wrapNone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7828" cy="40931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 w:type="page"/>
      </w:r>
    </w:p>
    <w:p w14:paraId="00000050" w14:textId="77777777" w:rsidR="003816A3" w:rsidRDefault="00B45811">
      <w:pPr>
        <w:spacing w:line="240" w:lineRule="auto"/>
        <w:ind w:left="567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</w:rPr>
        <w:lastRenderedPageBreak/>
        <w:t>Rozdział III.</w:t>
      </w:r>
    </w:p>
    <w:p w14:paraId="00000051" w14:textId="77777777" w:rsidR="003816A3" w:rsidRDefault="00B45811">
      <w:pPr>
        <w:spacing w:line="240" w:lineRule="auto"/>
        <w:ind w:left="567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</w:rPr>
        <w:t>Majątek i dochody Fundacji</w:t>
      </w:r>
    </w:p>
    <w:p w14:paraId="00000052" w14:textId="77777777" w:rsidR="003816A3" w:rsidRDefault="003816A3">
      <w:pPr>
        <w:spacing w:line="240" w:lineRule="auto"/>
        <w:ind w:left="567"/>
        <w:jc w:val="center"/>
        <w:rPr>
          <w:rFonts w:ascii="Times New Roman" w:eastAsia="Times New Roman" w:hAnsi="Times New Roman" w:cs="Times New Roman"/>
        </w:rPr>
      </w:pPr>
    </w:p>
    <w:p w14:paraId="00000053" w14:textId="77777777" w:rsidR="003816A3" w:rsidRDefault="00B45811">
      <w:pPr>
        <w:spacing w:line="240" w:lineRule="auto"/>
        <w:ind w:left="567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</w:rPr>
        <w:t>§ 11.</w:t>
      </w:r>
    </w:p>
    <w:p w14:paraId="00000054" w14:textId="77777777" w:rsidR="003816A3" w:rsidRDefault="00B45811">
      <w:pPr>
        <w:spacing w:line="240" w:lineRule="auto"/>
        <w:jc w:val="both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</w:rPr>
        <w:t>Majątek Fundacji</w:t>
      </w:r>
      <w:r>
        <w:rPr>
          <w:rFonts w:ascii="Times New Roman" w:eastAsia="Times New Roman" w:hAnsi="Times New Roman" w:cs="Times New Roman"/>
        </w:rPr>
        <w:t xml:space="preserve"> stanowi Fundusz Założycielski w kwocie pieniężnej 500,00 zł (słownie: pięćset złotych) oraz środki finansowe, nieruchomości i ruchomości otrzymane lub nabyte przez Fundację w toku jej działalności.</w:t>
      </w:r>
    </w:p>
    <w:p w14:paraId="00000055" w14:textId="77777777" w:rsidR="003816A3" w:rsidRDefault="003816A3">
      <w:pPr>
        <w:spacing w:line="240" w:lineRule="auto"/>
        <w:ind w:left="567"/>
        <w:jc w:val="both"/>
        <w:rPr>
          <w:rFonts w:ascii="Times New Roman" w:eastAsia="Times New Roman" w:hAnsi="Times New Roman" w:cs="Times New Roman"/>
        </w:rPr>
      </w:pPr>
    </w:p>
    <w:p w14:paraId="00000056" w14:textId="77777777" w:rsidR="003816A3" w:rsidRDefault="00B45811">
      <w:pPr>
        <w:spacing w:line="240" w:lineRule="auto"/>
        <w:ind w:left="567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</w:rPr>
        <w:t>§ 12.</w:t>
      </w:r>
    </w:p>
    <w:p w14:paraId="00000057" w14:textId="77777777" w:rsidR="003816A3" w:rsidRDefault="00B45811">
      <w:pPr>
        <w:spacing w:line="240" w:lineRule="auto"/>
        <w:ind w:left="567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Dochody Fundacji pochodzą z:</w:t>
      </w:r>
    </w:p>
    <w:p w14:paraId="00000058" w14:textId="77777777" w:rsidR="003816A3" w:rsidRDefault="00B45811">
      <w:pPr>
        <w:numPr>
          <w:ilvl w:val="1"/>
          <w:numId w:val="15"/>
        </w:numPr>
        <w:spacing w:line="240" w:lineRule="auto"/>
        <w:ind w:left="567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dotacji i subwencji o</w:t>
      </w:r>
      <w:r>
        <w:rPr>
          <w:rFonts w:ascii="Times New Roman" w:eastAsia="Times New Roman" w:hAnsi="Times New Roman" w:cs="Times New Roman"/>
        </w:rPr>
        <w:t>sób prawnych,</w:t>
      </w:r>
    </w:p>
    <w:p w14:paraId="00000059" w14:textId="77777777" w:rsidR="003816A3" w:rsidRDefault="00B45811">
      <w:pPr>
        <w:numPr>
          <w:ilvl w:val="1"/>
          <w:numId w:val="15"/>
        </w:numPr>
        <w:spacing w:line="240" w:lineRule="auto"/>
        <w:ind w:left="567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darowizn, spadków i zapisów,</w:t>
      </w:r>
    </w:p>
    <w:p w14:paraId="0000005A" w14:textId="77777777" w:rsidR="003816A3" w:rsidRDefault="00B45811">
      <w:pPr>
        <w:numPr>
          <w:ilvl w:val="1"/>
          <w:numId w:val="15"/>
        </w:numPr>
        <w:spacing w:line="240" w:lineRule="auto"/>
        <w:ind w:left="567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ze zbiórek publicznych,</w:t>
      </w:r>
    </w:p>
    <w:p w14:paraId="0000005B" w14:textId="77777777" w:rsidR="003816A3" w:rsidRDefault="00B45811">
      <w:pPr>
        <w:numPr>
          <w:ilvl w:val="1"/>
          <w:numId w:val="15"/>
        </w:numPr>
        <w:spacing w:line="240" w:lineRule="auto"/>
        <w:ind w:left="567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dochodów z majątku ruchomego i nieruchomego,</w:t>
      </w:r>
    </w:p>
    <w:p w14:paraId="0000005C" w14:textId="77777777" w:rsidR="003816A3" w:rsidRDefault="00B45811">
      <w:pPr>
        <w:numPr>
          <w:ilvl w:val="1"/>
          <w:numId w:val="15"/>
        </w:numPr>
        <w:spacing w:line="240" w:lineRule="auto"/>
        <w:ind w:left="567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odsetek i lokat bankowych,</w:t>
      </w:r>
    </w:p>
    <w:p w14:paraId="0000005D" w14:textId="77777777" w:rsidR="003816A3" w:rsidRDefault="00B45811">
      <w:pPr>
        <w:numPr>
          <w:ilvl w:val="1"/>
          <w:numId w:val="15"/>
        </w:numPr>
        <w:spacing w:line="240" w:lineRule="auto"/>
        <w:ind w:left="567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nawiązek sądowych,</w:t>
      </w:r>
    </w:p>
    <w:p w14:paraId="0000005E" w14:textId="77777777" w:rsidR="003816A3" w:rsidRDefault="00B45811">
      <w:pPr>
        <w:numPr>
          <w:ilvl w:val="1"/>
          <w:numId w:val="15"/>
        </w:numPr>
        <w:spacing w:line="240" w:lineRule="auto"/>
        <w:ind w:left="567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wpływów z działalności odpłatnej,</w:t>
      </w:r>
    </w:p>
    <w:p w14:paraId="0000005F" w14:textId="77777777" w:rsidR="003816A3" w:rsidRDefault="00B45811">
      <w:pPr>
        <w:numPr>
          <w:ilvl w:val="1"/>
          <w:numId w:val="15"/>
        </w:numPr>
        <w:spacing w:line="240" w:lineRule="auto"/>
        <w:ind w:left="567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ofiarności publicznej i sponsoringu</w:t>
      </w:r>
    </w:p>
    <w:p w14:paraId="00000060" w14:textId="77777777" w:rsidR="003816A3" w:rsidRDefault="003816A3">
      <w:pPr>
        <w:spacing w:line="240" w:lineRule="auto"/>
        <w:ind w:left="2007"/>
        <w:jc w:val="both"/>
        <w:rPr>
          <w:rFonts w:ascii="Times New Roman" w:eastAsia="Times New Roman" w:hAnsi="Times New Roman" w:cs="Times New Roman"/>
        </w:rPr>
      </w:pPr>
    </w:p>
    <w:p w14:paraId="00000061" w14:textId="77777777" w:rsidR="003816A3" w:rsidRDefault="00B45811">
      <w:pPr>
        <w:spacing w:line="240" w:lineRule="auto"/>
        <w:ind w:left="567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</w:rPr>
        <w:t>§ 13.</w:t>
      </w:r>
    </w:p>
    <w:p w14:paraId="00000062" w14:textId="77777777" w:rsidR="003816A3" w:rsidRDefault="00B45811">
      <w:pPr>
        <w:numPr>
          <w:ilvl w:val="2"/>
          <w:numId w:val="3"/>
        </w:numPr>
        <w:spacing w:line="240" w:lineRule="auto"/>
        <w:ind w:left="567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Majątek i dochody Fundacji są przeznaczone wyłącznie na realizację celów statutowych oraz na koszty działalności Fundacji.</w:t>
      </w:r>
    </w:p>
    <w:p w14:paraId="00000063" w14:textId="77777777" w:rsidR="003816A3" w:rsidRDefault="00B45811">
      <w:pPr>
        <w:numPr>
          <w:ilvl w:val="2"/>
          <w:numId w:val="3"/>
        </w:numPr>
        <w:spacing w:line="240" w:lineRule="auto"/>
        <w:ind w:left="567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Dochody pochodzące z dotacji, darowizn, spadków i zapisów mogą być użyte na realizację wszystkich celów Fundacji, o ile ofiarodawcy n</w:t>
      </w:r>
      <w:r>
        <w:rPr>
          <w:rFonts w:ascii="Times New Roman" w:eastAsia="Times New Roman" w:hAnsi="Times New Roman" w:cs="Times New Roman"/>
        </w:rPr>
        <w:t>ie postanowili inaczej.</w:t>
      </w:r>
    </w:p>
    <w:p w14:paraId="00000064" w14:textId="77777777" w:rsidR="003816A3" w:rsidRDefault="00B45811">
      <w:pPr>
        <w:numPr>
          <w:ilvl w:val="2"/>
          <w:numId w:val="3"/>
        </w:numPr>
        <w:spacing w:line="240" w:lineRule="auto"/>
        <w:ind w:left="567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Dochody ze zbiórek i imprez publicznych mogą być wykorzystywane tylko zgodnie z celem dla jakiego je zorganizowano.</w:t>
      </w:r>
    </w:p>
    <w:p w14:paraId="00000065" w14:textId="77777777" w:rsidR="003816A3" w:rsidRDefault="00B45811">
      <w:pPr>
        <w:numPr>
          <w:ilvl w:val="2"/>
          <w:numId w:val="3"/>
        </w:numPr>
        <w:spacing w:line="240" w:lineRule="auto"/>
        <w:ind w:left="567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Zabronione jest:</w:t>
      </w:r>
    </w:p>
    <w:p w14:paraId="00000066" w14:textId="77777777" w:rsidR="003816A3" w:rsidRDefault="00B45811">
      <w:pPr>
        <w:numPr>
          <w:ilvl w:val="0"/>
          <w:numId w:val="9"/>
        </w:numPr>
        <w:shd w:val="clear" w:color="auto" w:fill="FFFFFF"/>
        <w:spacing w:line="240" w:lineRule="auto"/>
        <w:ind w:left="1134" w:hanging="567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udzielanie pożyczek lub zabezpieczania zobowiązań majątkiem Fundacji w stosunku do jej członków, cz</w:t>
      </w:r>
      <w:r>
        <w:rPr>
          <w:rFonts w:ascii="Times New Roman" w:eastAsia="Times New Roman" w:hAnsi="Times New Roman" w:cs="Times New Roman"/>
        </w:rPr>
        <w:t>łonków organów lub pracowników oraz osób, z którymi członkowie, członkowie organów oraz pracownicy Fundacji pozostają w związku małżeńskim, we wspólnym pożyciu albo w stosunku pokrewieństwa lub powinowactwa w linii prostej, pokrewieństwa lub powinowactwa w</w:t>
      </w:r>
      <w:r>
        <w:rPr>
          <w:rFonts w:ascii="Times New Roman" w:eastAsia="Times New Roman" w:hAnsi="Times New Roman" w:cs="Times New Roman"/>
        </w:rPr>
        <w:t xml:space="preserve"> linii bocznej do drugiego stopnia albo są związani z tytułu przysposobienia, opieki lub kurateli, zwanych dalej "osobami bliskimi",</w:t>
      </w:r>
    </w:p>
    <w:p w14:paraId="00000067" w14:textId="77777777" w:rsidR="003816A3" w:rsidRDefault="00B45811">
      <w:pPr>
        <w:numPr>
          <w:ilvl w:val="0"/>
          <w:numId w:val="9"/>
        </w:numPr>
        <w:shd w:val="clear" w:color="auto" w:fill="FFFFFF"/>
        <w:spacing w:line="240" w:lineRule="auto"/>
        <w:ind w:left="1134" w:hanging="567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przekazywania majątku Fundacji na rzecz ich członków, członków organów lub pracowników oraz ich osób bliskich, na zasadach </w:t>
      </w:r>
      <w:r>
        <w:rPr>
          <w:rFonts w:ascii="Times New Roman" w:eastAsia="Times New Roman" w:hAnsi="Times New Roman" w:cs="Times New Roman"/>
        </w:rPr>
        <w:t>innych niż w stosunku do osób trzecich, w szczególności, jeżeli przekazanie to następuje bezpłatnie lub na preferencyjnych warunkach,</w:t>
      </w:r>
    </w:p>
    <w:p w14:paraId="00000068" w14:textId="77777777" w:rsidR="003816A3" w:rsidRDefault="00B45811">
      <w:pPr>
        <w:numPr>
          <w:ilvl w:val="0"/>
          <w:numId w:val="9"/>
        </w:numPr>
        <w:shd w:val="clear" w:color="auto" w:fill="FFFFFF"/>
        <w:spacing w:line="240" w:lineRule="auto"/>
        <w:ind w:left="1134" w:hanging="567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wykorzystywania majątku Fundacji na rzecz członków, członków organów lub pracowników oraz ich osób bliskich na zasadach in</w:t>
      </w:r>
      <w:r>
        <w:rPr>
          <w:rFonts w:ascii="Times New Roman" w:eastAsia="Times New Roman" w:hAnsi="Times New Roman" w:cs="Times New Roman"/>
        </w:rPr>
        <w:t>nych niż w stosunku do osób trzecich, chyba że to wykorzystanie bezpośrednio wynika z celu statutowego,</w:t>
      </w:r>
    </w:p>
    <w:p w14:paraId="00000069" w14:textId="77777777" w:rsidR="003816A3" w:rsidRDefault="00B45811">
      <w:pPr>
        <w:numPr>
          <w:ilvl w:val="0"/>
          <w:numId w:val="9"/>
        </w:numPr>
        <w:shd w:val="clear" w:color="auto" w:fill="FFFFFF"/>
        <w:spacing w:line="240" w:lineRule="auto"/>
        <w:ind w:left="1134" w:hanging="567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zakup przez Fundację towarów lub usług od podmiotów, w których uczestniczą członkowie Fundacji, członkowie jej organów lub pracownicy oraz ich osób blis</w:t>
      </w:r>
      <w:r>
        <w:rPr>
          <w:rFonts w:ascii="Times New Roman" w:eastAsia="Times New Roman" w:hAnsi="Times New Roman" w:cs="Times New Roman"/>
        </w:rPr>
        <w:t>kich, na zasadach innych niż w stosunku do osób trzecich lub po cenach wyższych niż rynkowe.</w:t>
      </w:r>
    </w:p>
    <w:p w14:paraId="0000006A" w14:textId="77777777" w:rsidR="003816A3" w:rsidRDefault="003816A3">
      <w:pPr>
        <w:spacing w:line="240" w:lineRule="auto"/>
        <w:ind w:left="567"/>
        <w:jc w:val="both"/>
        <w:rPr>
          <w:rFonts w:ascii="Times New Roman" w:eastAsia="Times New Roman" w:hAnsi="Times New Roman" w:cs="Times New Roman"/>
        </w:rPr>
      </w:pPr>
    </w:p>
    <w:p w14:paraId="0000006B" w14:textId="77777777" w:rsidR="003816A3" w:rsidRDefault="00B45811">
      <w:pPr>
        <w:spacing w:line="240" w:lineRule="auto"/>
        <w:ind w:left="567"/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§ 14.</w:t>
      </w:r>
    </w:p>
    <w:p w14:paraId="0000006C" w14:textId="77777777" w:rsidR="003816A3" w:rsidRDefault="003816A3">
      <w:pPr>
        <w:spacing w:line="240" w:lineRule="auto"/>
        <w:ind w:left="567"/>
        <w:jc w:val="center"/>
        <w:rPr>
          <w:rFonts w:ascii="Times New Roman" w:eastAsia="Times New Roman" w:hAnsi="Times New Roman" w:cs="Times New Roman"/>
          <w:b/>
          <w:bCs/>
        </w:rPr>
      </w:pPr>
    </w:p>
    <w:p w14:paraId="0000006D" w14:textId="77777777" w:rsidR="003816A3" w:rsidRDefault="00B45811">
      <w:pPr>
        <w:spacing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W przypadku powołania Fundacji do dziedziczenia, Zarząd składa oświadczenie    o przyjęciu spadku z dobrodziejstwem inwentarza, i to tylko wówczas, gdy w chwili składania tego oświadczenia jest oczywiste, że stan czynny spadku znacznie przewyższa długi spa</w:t>
      </w:r>
      <w:r>
        <w:rPr>
          <w:rFonts w:ascii="Times New Roman" w:eastAsia="Times New Roman" w:hAnsi="Times New Roman" w:cs="Times New Roman"/>
        </w:rPr>
        <w:t xml:space="preserve">dkowe. </w:t>
      </w:r>
    </w:p>
    <w:p w14:paraId="0000006E" w14:textId="77777777" w:rsidR="003816A3" w:rsidRDefault="003816A3">
      <w:pPr>
        <w:spacing w:line="240" w:lineRule="auto"/>
        <w:ind w:left="567"/>
        <w:jc w:val="both"/>
        <w:rPr>
          <w:rFonts w:ascii="Times New Roman" w:eastAsia="Times New Roman" w:hAnsi="Times New Roman" w:cs="Times New Roman"/>
        </w:rPr>
      </w:pPr>
    </w:p>
    <w:p w14:paraId="0000006F" w14:textId="77777777" w:rsidR="003816A3" w:rsidRDefault="003816A3">
      <w:pPr>
        <w:spacing w:line="240" w:lineRule="auto"/>
        <w:ind w:left="567"/>
        <w:jc w:val="both"/>
        <w:rPr>
          <w:rFonts w:ascii="Times New Roman" w:eastAsia="Times New Roman" w:hAnsi="Times New Roman" w:cs="Times New Roman"/>
        </w:rPr>
      </w:pPr>
    </w:p>
    <w:p w14:paraId="00000070" w14:textId="77777777" w:rsidR="003816A3" w:rsidRDefault="00B45811">
      <w:pPr>
        <w:spacing w:line="240" w:lineRule="auto"/>
        <w:ind w:left="567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</w:rPr>
        <w:t>Rozdział IV</w:t>
      </w:r>
    </w:p>
    <w:p w14:paraId="00000071" w14:textId="77777777" w:rsidR="003816A3" w:rsidRDefault="00B45811">
      <w:pPr>
        <w:spacing w:line="240" w:lineRule="auto"/>
        <w:ind w:left="567"/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Organy Fundacji</w:t>
      </w:r>
    </w:p>
    <w:p w14:paraId="00000072" w14:textId="77777777" w:rsidR="003816A3" w:rsidRDefault="003816A3">
      <w:pPr>
        <w:spacing w:line="240" w:lineRule="auto"/>
        <w:ind w:left="567"/>
        <w:jc w:val="center"/>
        <w:rPr>
          <w:rFonts w:ascii="Times New Roman" w:eastAsia="Times New Roman" w:hAnsi="Times New Roman" w:cs="Times New Roman"/>
          <w:b/>
          <w:bCs/>
        </w:rPr>
      </w:pPr>
    </w:p>
    <w:p w14:paraId="00000073" w14:textId="77777777" w:rsidR="003816A3" w:rsidRDefault="00B45811">
      <w:pPr>
        <w:spacing w:line="240" w:lineRule="auto"/>
        <w:ind w:left="567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</w:rPr>
        <w:lastRenderedPageBreak/>
        <w:t>§15.</w:t>
      </w:r>
    </w:p>
    <w:p w14:paraId="00000074" w14:textId="77777777" w:rsidR="003816A3" w:rsidRDefault="00B45811">
      <w:pPr>
        <w:spacing w:line="240" w:lineRule="auto"/>
        <w:ind w:left="567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Organem  Fundacji jest Zarząd Fundacji (zwany dalej: Zarządem).</w:t>
      </w:r>
    </w:p>
    <w:p w14:paraId="00000075" w14:textId="77777777" w:rsidR="003816A3" w:rsidRDefault="003816A3">
      <w:pPr>
        <w:spacing w:line="240" w:lineRule="auto"/>
        <w:ind w:left="567"/>
        <w:jc w:val="both"/>
        <w:rPr>
          <w:rFonts w:ascii="Times New Roman" w:eastAsia="Times New Roman" w:hAnsi="Times New Roman" w:cs="Times New Roman"/>
        </w:rPr>
      </w:pPr>
    </w:p>
    <w:p w14:paraId="00000076" w14:textId="77777777" w:rsidR="003816A3" w:rsidRDefault="00B45811">
      <w:pPr>
        <w:spacing w:line="240" w:lineRule="auto"/>
        <w:ind w:left="567"/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Zarząd Fundacji</w:t>
      </w:r>
    </w:p>
    <w:p w14:paraId="00000077" w14:textId="77777777" w:rsidR="003816A3" w:rsidRDefault="003816A3">
      <w:pPr>
        <w:spacing w:line="240" w:lineRule="auto"/>
        <w:ind w:left="567"/>
        <w:jc w:val="center"/>
        <w:rPr>
          <w:rFonts w:ascii="Times New Roman" w:eastAsia="Times New Roman" w:hAnsi="Times New Roman" w:cs="Times New Roman"/>
          <w:b/>
          <w:bCs/>
        </w:rPr>
      </w:pPr>
    </w:p>
    <w:p w14:paraId="00000078" w14:textId="77777777" w:rsidR="003816A3" w:rsidRDefault="00B45811">
      <w:pPr>
        <w:spacing w:line="240" w:lineRule="auto"/>
        <w:ind w:left="567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</w:rPr>
        <w:t>§16.</w:t>
      </w:r>
    </w:p>
    <w:p w14:paraId="00000079" w14:textId="77777777" w:rsidR="003816A3" w:rsidRDefault="00B45811">
      <w:pPr>
        <w:numPr>
          <w:ilvl w:val="2"/>
          <w:numId w:val="13"/>
        </w:numPr>
        <w:tabs>
          <w:tab w:val="left" w:pos="567"/>
        </w:tabs>
        <w:spacing w:line="240" w:lineRule="auto"/>
        <w:ind w:left="63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Zarząd liczy od 1 do 3 członków. </w:t>
      </w:r>
    </w:p>
    <w:p w14:paraId="0000007A" w14:textId="77777777" w:rsidR="003816A3" w:rsidRDefault="00B45811">
      <w:pPr>
        <w:numPr>
          <w:ilvl w:val="2"/>
          <w:numId w:val="13"/>
        </w:numPr>
        <w:tabs>
          <w:tab w:val="left" w:pos="567"/>
        </w:tabs>
        <w:spacing w:line="240" w:lineRule="auto"/>
        <w:ind w:left="63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Zarząd i Prezesa powołuje Fundator.</w:t>
      </w:r>
    </w:p>
    <w:p w14:paraId="0000007B" w14:textId="77777777" w:rsidR="003816A3" w:rsidRDefault="00B45811">
      <w:pPr>
        <w:numPr>
          <w:ilvl w:val="2"/>
          <w:numId w:val="13"/>
        </w:numPr>
        <w:tabs>
          <w:tab w:val="left" w:pos="567"/>
        </w:tabs>
        <w:spacing w:line="240" w:lineRule="auto"/>
        <w:ind w:left="63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W trakcie trwania kadencji Zarządu Fundator może powoła</w:t>
      </w:r>
      <w:r>
        <w:rPr>
          <w:rFonts w:ascii="Times New Roman" w:eastAsia="Times New Roman" w:hAnsi="Times New Roman" w:cs="Times New Roman"/>
        </w:rPr>
        <w:t>ć kolejnego członka Zarządu Fundacji.</w:t>
      </w:r>
    </w:p>
    <w:p w14:paraId="0000007C" w14:textId="77777777" w:rsidR="003816A3" w:rsidRDefault="00B45811">
      <w:pPr>
        <w:numPr>
          <w:ilvl w:val="2"/>
          <w:numId w:val="13"/>
        </w:numPr>
        <w:tabs>
          <w:tab w:val="left" w:pos="567"/>
        </w:tabs>
        <w:spacing w:line="240" w:lineRule="auto"/>
        <w:ind w:left="63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Fundator może być członkiem Zarządu, w tym Prezesem.</w:t>
      </w:r>
    </w:p>
    <w:p w14:paraId="0000007D" w14:textId="77777777" w:rsidR="003816A3" w:rsidRDefault="00B45811">
      <w:pPr>
        <w:numPr>
          <w:ilvl w:val="2"/>
          <w:numId w:val="13"/>
        </w:numPr>
        <w:tabs>
          <w:tab w:val="left" w:pos="567"/>
        </w:tabs>
        <w:spacing w:line="240" w:lineRule="auto"/>
        <w:ind w:left="630"/>
        <w:jc w:val="both"/>
      </w:pPr>
      <w:r>
        <w:rPr>
          <w:rFonts w:ascii="Times New Roman" w:eastAsia="Times New Roman" w:hAnsi="Times New Roman" w:cs="Times New Roman"/>
        </w:rPr>
        <w:t>Członkowie Zarządu są powoływani na czas nieoznaczony.</w:t>
      </w:r>
    </w:p>
    <w:p w14:paraId="0000007E" w14:textId="77777777" w:rsidR="003816A3" w:rsidRDefault="00B45811">
      <w:pPr>
        <w:numPr>
          <w:ilvl w:val="2"/>
          <w:numId w:val="13"/>
        </w:numPr>
        <w:tabs>
          <w:tab w:val="left" w:pos="567"/>
        </w:tabs>
        <w:spacing w:line="240" w:lineRule="auto"/>
        <w:ind w:left="63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Członkowie Zarządu Fundacji mogą być zatrudniani w Fundacji na podstawie umowy o pracę oraz umów cywilnoprawny</w:t>
      </w:r>
      <w:r>
        <w:rPr>
          <w:rFonts w:ascii="Times New Roman" w:eastAsia="Times New Roman" w:hAnsi="Times New Roman" w:cs="Times New Roman"/>
        </w:rPr>
        <w:t>ch.</w:t>
      </w:r>
    </w:p>
    <w:p w14:paraId="0000007F" w14:textId="77777777" w:rsidR="003816A3" w:rsidRDefault="00B45811">
      <w:pPr>
        <w:numPr>
          <w:ilvl w:val="2"/>
          <w:numId w:val="13"/>
        </w:numPr>
        <w:tabs>
          <w:tab w:val="left" w:pos="567"/>
        </w:tabs>
        <w:spacing w:line="240" w:lineRule="auto"/>
        <w:ind w:left="63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Członkowie Zarządu nie mogą być skazani prawomocnym wyrokiem za przestępstwo umyślne ścigane z oskarżenia publicznego lub przestępstwo skarbowe.</w:t>
      </w:r>
    </w:p>
    <w:p w14:paraId="00000080" w14:textId="77777777" w:rsidR="003816A3" w:rsidRDefault="00B45811">
      <w:pPr>
        <w:numPr>
          <w:ilvl w:val="2"/>
          <w:numId w:val="13"/>
        </w:numPr>
        <w:tabs>
          <w:tab w:val="left" w:pos="567"/>
        </w:tabs>
        <w:spacing w:line="240" w:lineRule="auto"/>
        <w:ind w:left="63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Członkostwo w Zarządzie ustaje w przypadku utraty przez członka Zarządu pełnej zdolności do czynności prawn</w:t>
      </w:r>
      <w:r>
        <w:rPr>
          <w:rFonts w:ascii="Times New Roman" w:eastAsia="Times New Roman" w:hAnsi="Times New Roman" w:cs="Times New Roman"/>
        </w:rPr>
        <w:t>ych oraz utraty praw publicznych, pisemnej rezygnacji z członkostwa lub śmierci członka Zarządu, a także  w razie odwołania przez Fundatorkę.</w:t>
      </w:r>
    </w:p>
    <w:p w14:paraId="00000081" w14:textId="77777777" w:rsidR="003816A3" w:rsidRDefault="003816A3">
      <w:pPr>
        <w:pBdr>
          <w:bottom w:val="none" w:sz="0" w:space="11" w:color="auto"/>
        </w:pBdr>
        <w:tabs>
          <w:tab w:val="left" w:pos="567"/>
        </w:tabs>
        <w:spacing w:line="240" w:lineRule="auto"/>
        <w:ind w:left="567"/>
        <w:jc w:val="center"/>
        <w:rPr>
          <w:rFonts w:ascii="Times New Roman" w:eastAsia="Times New Roman" w:hAnsi="Times New Roman" w:cs="Times New Roman"/>
          <w:b/>
          <w:bCs/>
        </w:rPr>
      </w:pPr>
    </w:p>
    <w:p w14:paraId="00000082" w14:textId="77777777" w:rsidR="003816A3" w:rsidRDefault="00B45811">
      <w:pPr>
        <w:tabs>
          <w:tab w:val="left" w:pos="567"/>
        </w:tabs>
        <w:spacing w:line="240" w:lineRule="auto"/>
        <w:ind w:left="567"/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§17</w:t>
      </w:r>
    </w:p>
    <w:p w14:paraId="00000083" w14:textId="77777777" w:rsidR="003816A3" w:rsidRDefault="003816A3">
      <w:pPr>
        <w:pBdr>
          <w:bottom w:val="none" w:sz="0" w:space="11" w:color="auto"/>
        </w:pBdr>
        <w:tabs>
          <w:tab w:val="left" w:pos="567"/>
        </w:tabs>
        <w:spacing w:line="240" w:lineRule="auto"/>
        <w:ind w:left="567"/>
        <w:jc w:val="both"/>
        <w:rPr>
          <w:rFonts w:ascii="Times New Roman" w:eastAsia="Times New Roman" w:hAnsi="Times New Roman" w:cs="Times New Roman"/>
          <w:b/>
          <w:bCs/>
        </w:rPr>
      </w:pPr>
    </w:p>
    <w:p w14:paraId="00000084" w14:textId="77777777" w:rsidR="003816A3" w:rsidRDefault="00B45811">
      <w:pPr>
        <w:numPr>
          <w:ilvl w:val="0"/>
          <w:numId w:val="14"/>
        </w:numPr>
        <w:tabs>
          <w:tab w:val="left" w:pos="567"/>
        </w:tabs>
        <w:spacing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</w:rPr>
        <w:t>Członkostwo w Zarządzie ustaje na skutek:</w:t>
      </w:r>
    </w:p>
    <w:p w14:paraId="00000085" w14:textId="77777777" w:rsidR="003816A3" w:rsidRDefault="00B45811">
      <w:pPr>
        <w:numPr>
          <w:ilvl w:val="0"/>
          <w:numId w:val="2"/>
        </w:numPr>
        <w:tabs>
          <w:tab w:val="left" w:pos="567"/>
        </w:tabs>
        <w:spacing w:line="240" w:lineRule="auto"/>
        <w:ind w:left="1080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</w:rPr>
        <w:t>złożenia pisemnej rezygnacji.</w:t>
      </w:r>
    </w:p>
    <w:p w14:paraId="00000086" w14:textId="77777777" w:rsidR="003816A3" w:rsidRDefault="00B45811">
      <w:pPr>
        <w:numPr>
          <w:ilvl w:val="0"/>
          <w:numId w:val="2"/>
        </w:numPr>
        <w:tabs>
          <w:tab w:val="left" w:pos="567"/>
        </w:tabs>
        <w:spacing w:line="240" w:lineRule="auto"/>
        <w:ind w:left="1080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</w:rPr>
        <w:t>śmierci członka Zarządu.</w:t>
      </w:r>
    </w:p>
    <w:p w14:paraId="00000087" w14:textId="77777777" w:rsidR="003816A3" w:rsidRDefault="00B45811">
      <w:pPr>
        <w:numPr>
          <w:ilvl w:val="0"/>
          <w:numId w:val="2"/>
        </w:numPr>
        <w:tabs>
          <w:tab w:val="left" w:pos="567"/>
        </w:tabs>
        <w:spacing w:line="240" w:lineRule="auto"/>
        <w:ind w:left="1080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</w:rPr>
        <w:t>skazania prawomocnym wyrokiem sądu za przestępstwo popełnione z winy umyślnej.</w:t>
      </w:r>
    </w:p>
    <w:p w14:paraId="00000088" w14:textId="77777777" w:rsidR="003816A3" w:rsidRDefault="00B45811">
      <w:pPr>
        <w:numPr>
          <w:ilvl w:val="0"/>
          <w:numId w:val="2"/>
        </w:numPr>
        <w:tabs>
          <w:tab w:val="left" w:pos="567"/>
        </w:tabs>
        <w:spacing w:line="240" w:lineRule="auto"/>
        <w:ind w:left="1080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</w:rPr>
        <w:t>odwołania z pełnienia funkcji przez Fundatora.</w:t>
      </w:r>
    </w:p>
    <w:p w14:paraId="00000089" w14:textId="77777777" w:rsidR="003816A3" w:rsidRDefault="00B45811">
      <w:pPr>
        <w:numPr>
          <w:ilvl w:val="0"/>
          <w:numId w:val="5"/>
        </w:numPr>
        <w:tabs>
          <w:tab w:val="left" w:pos="533"/>
        </w:tabs>
        <w:spacing w:line="240" w:lineRule="auto"/>
        <w:ind w:left="72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W przypadku zwolnienia miejsca w Zarządzie Fundacji przez wystąpienie, śmierć lub pozbawienie członkostwa w Zarządzie Fundacji, Za</w:t>
      </w:r>
      <w:r>
        <w:rPr>
          <w:rFonts w:ascii="Times New Roman" w:eastAsia="Times New Roman" w:hAnsi="Times New Roman" w:cs="Times New Roman"/>
        </w:rPr>
        <w:t>rząd Fundacji uzupełnia swój skład w drodze kooptacji. Na kandydaturę nowego członka Zarządu Fundacji wyraża zgodę Fundator.</w:t>
      </w:r>
    </w:p>
    <w:p w14:paraId="0000008A" w14:textId="77777777" w:rsidR="003816A3" w:rsidRDefault="003816A3">
      <w:pPr>
        <w:tabs>
          <w:tab w:val="left" w:pos="567"/>
        </w:tabs>
        <w:spacing w:line="240" w:lineRule="auto"/>
        <w:jc w:val="both"/>
        <w:rPr>
          <w:rFonts w:ascii="Times New Roman" w:eastAsia="Times New Roman" w:hAnsi="Times New Roman" w:cs="Times New Roman"/>
        </w:rPr>
      </w:pPr>
    </w:p>
    <w:p w14:paraId="0000008B" w14:textId="77777777" w:rsidR="003816A3" w:rsidRDefault="003816A3">
      <w:pPr>
        <w:spacing w:line="240" w:lineRule="auto"/>
        <w:ind w:left="567"/>
        <w:jc w:val="both"/>
        <w:rPr>
          <w:rFonts w:ascii="Times New Roman" w:eastAsia="Times New Roman" w:hAnsi="Times New Roman" w:cs="Times New Roman"/>
        </w:rPr>
      </w:pPr>
    </w:p>
    <w:p w14:paraId="0000008C" w14:textId="77777777" w:rsidR="003816A3" w:rsidRDefault="00B45811">
      <w:pPr>
        <w:spacing w:line="240" w:lineRule="auto"/>
        <w:ind w:left="567"/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§18.</w:t>
      </w:r>
    </w:p>
    <w:p w14:paraId="0000008D" w14:textId="77777777" w:rsidR="003816A3" w:rsidRDefault="003816A3">
      <w:pPr>
        <w:spacing w:line="240" w:lineRule="auto"/>
        <w:ind w:left="567"/>
        <w:jc w:val="center"/>
        <w:rPr>
          <w:rFonts w:ascii="Times New Roman" w:eastAsia="Times New Roman" w:hAnsi="Times New Roman" w:cs="Times New Roman"/>
          <w:b/>
          <w:bCs/>
        </w:rPr>
      </w:pPr>
    </w:p>
    <w:p w14:paraId="0000008E" w14:textId="77777777" w:rsidR="003816A3" w:rsidRDefault="00B45811">
      <w:pPr>
        <w:spacing w:line="240" w:lineRule="auto"/>
        <w:ind w:left="567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Zarząd kieruje działalnością Fundacji, a w szczególności:</w:t>
      </w:r>
    </w:p>
    <w:p w14:paraId="0000008F" w14:textId="77777777" w:rsidR="003816A3" w:rsidRDefault="00B45811">
      <w:pPr>
        <w:numPr>
          <w:ilvl w:val="0"/>
          <w:numId w:val="1"/>
        </w:numPr>
        <w:spacing w:line="240" w:lineRule="auto"/>
        <w:ind w:left="992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kieruje bieżącą działalnością fundacji,</w:t>
      </w:r>
    </w:p>
    <w:p w14:paraId="00000090" w14:textId="77777777" w:rsidR="003816A3" w:rsidRDefault="00B45811">
      <w:pPr>
        <w:numPr>
          <w:ilvl w:val="0"/>
          <w:numId w:val="1"/>
        </w:numPr>
        <w:spacing w:line="240" w:lineRule="auto"/>
        <w:ind w:left="992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reprezentuje Fundację na zewnątrz oraz udziela pełnomocnictw,</w:t>
      </w:r>
    </w:p>
    <w:p w14:paraId="00000091" w14:textId="77777777" w:rsidR="003816A3" w:rsidRDefault="00B45811">
      <w:pPr>
        <w:numPr>
          <w:ilvl w:val="0"/>
          <w:numId w:val="1"/>
        </w:numPr>
        <w:spacing w:line="240" w:lineRule="auto"/>
        <w:ind w:left="992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realizuje cele statutowe,</w:t>
      </w:r>
    </w:p>
    <w:p w14:paraId="00000092" w14:textId="77777777" w:rsidR="003816A3" w:rsidRDefault="00B45811">
      <w:pPr>
        <w:numPr>
          <w:ilvl w:val="0"/>
          <w:numId w:val="1"/>
        </w:numPr>
        <w:spacing w:line="240" w:lineRule="auto"/>
        <w:ind w:left="992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uchwala budżet, plany i programy działania Fundacji,</w:t>
      </w:r>
    </w:p>
    <w:p w14:paraId="00000093" w14:textId="77777777" w:rsidR="003816A3" w:rsidRDefault="00B45811">
      <w:pPr>
        <w:numPr>
          <w:ilvl w:val="0"/>
          <w:numId w:val="1"/>
        </w:numPr>
        <w:spacing w:line="240" w:lineRule="auto"/>
        <w:ind w:left="992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sprawuje zarząd majątkiem Fundacji,</w:t>
      </w:r>
    </w:p>
    <w:p w14:paraId="00000094" w14:textId="77777777" w:rsidR="003816A3" w:rsidRDefault="00B45811">
      <w:pPr>
        <w:numPr>
          <w:ilvl w:val="0"/>
          <w:numId w:val="1"/>
        </w:numPr>
        <w:spacing w:line="240" w:lineRule="auto"/>
        <w:ind w:left="992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przyjmuje subwencje, darowizny, spadki i zapisy,</w:t>
      </w:r>
    </w:p>
    <w:p w14:paraId="00000095" w14:textId="77777777" w:rsidR="003816A3" w:rsidRDefault="00B45811">
      <w:pPr>
        <w:numPr>
          <w:ilvl w:val="0"/>
          <w:numId w:val="1"/>
        </w:numPr>
        <w:spacing w:line="240" w:lineRule="auto"/>
        <w:ind w:left="992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powołuje i odwołuje osoby pełn</w:t>
      </w:r>
      <w:r>
        <w:rPr>
          <w:rFonts w:ascii="Times New Roman" w:eastAsia="Times New Roman" w:hAnsi="Times New Roman" w:cs="Times New Roman"/>
        </w:rPr>
        <w:t>iące stanowiska kierownicze i samodzielne w jednostkach organizacyjnych Fundacji,</w:t>
      </w:r>
    </w:p>
    <w:p w14:paraId="00000096" w14:textId="77777777" w:rsidR="003816A3" w:rsidRDefault="00B45811">
      <w:pPr>
        <w:numPr>
          <w:ilvl w:val="0"/>
          <w:numId w:val="1"/>
        </w:numPr>
        <w:spacing w:line="240" w:lineRule="auto"/>
        <w:ind w:left="992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ustala wielkość zatrudnienia, zasady wynagradzania pracowników Fundacji zatrudnionych przy działalności statutowej,</w:t>
      </w:r>
    </w:p>
    <w:p w14:paraId="00000097" w14:textId="77777777" w:rsidR="003816A3" w:rsidRDefault="00B45811">
      <w:pPr>
        <w:numPr>
          <w:ilvl w:val="0"/>
          <w:numId w:val="1"/>
        </w:numPr>
        <w:spacing w:line="240" w:lineRule="auto"/>
        <w:ind w:left="992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przedstawia propozycje w przedmiocie zmiany statutu Fundac</w:t>
      </w:r>
      <w:r>
        <w:rPr>
          <w:rFonts w:ascii="Times New Roman" w:eastAsia="Times New Roman" w:hAnsi="Times New Roman" w:cs="Times New Roman"/>
        </w:rPr>
        <w:t>ji oraz jej likwidacji.</w:t>
      </w:r>
    </w:p>
    <w:p w14:paraId="00000098" w14:textId="77777777" w:rsidR="003816A3" w:rsidRDefault="003816A3">
      <w:pPr>
        <w:spacing w:line="240" w:lineRule="auto"/>
        <w:ind w:left="567"/>
        <w:jc w:val="both"/>
        <w:rPr>
          <w:rFonts w:ascii="Times New Roman" w:eastAsia="Times New Roman" w:hAnsi="Times New Roman" w:cs="Times New Roman"/>
        </w:rPr>
      </w:pPr>
    </w:p>
    <w:p w14:paraId="00000099" w14:textId="77777777" w:rsidR="003816A3" w:rsidRDefault="00B45811">
      <w:pPr>
        <w:spacing w:line="240" w:lineRule="auto"/>
        <w:ind w:left="567"/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§ 19.</w:t>
      </w:r>
    </w:p>
    <w:p w14:paraId="2D81FA5A" w14:textId="77777777" w:rsidR="00B45811" w:rsidRDefault="00B45811" w:rsidP="00B45811">
      <w:pPr>
        <w:numPr>
          <w:ilvl w:val="2"/>
          <w:numId w:val="7"/>
        </w:numPr>
        <w:spacing w:line="240" w:lineRule="auto"/>
        <w:ind w:left="567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Posiedzenia Zarządu Fundacji odbywają się w miarę potrzeb.</w:t>
      </w:r>
      <w:r w:rsidRPr="00B45811">
        <w:rPr>
          <w:rFonts w:ascii="Times New Roman" w:eastAsia="Times New Roman" w:hAnsi="Times New Roman" w:cs="Times New Roman"/>
        </w:rPr>
        <w:t xml:space="preserve"> </w:t>
      </w:r>
    </w:p>
    <w:p w14:paraId="0000009B" w14:textId="4D9A24C8" w:rsidR="003816A3" w:rsidRPr="00B45811" w:rsidRDefault="00B45811" w:rsidP="00B45811">
      <w:pPr>
        <w:numPr>
          <w:ilvl w:val="2"/>
          <w:numId w:val="7"/>
        </w:numPr>
        <w:spacing w:line="240" w:lineRule="auto"/>
        <w:ind w:left="567"/>
        <w:jc w:val="both"/>
        <w:rPr>
          <w:rFonts w:ascii="Times New Roman" w:eastAsia="Times New Roman" w:hAnsi="Times New Roman" w:cs="Times New Roman"/>
        </w:rPr>
      </w:pPr>
      <w:r w:rsidRPr="00B45811">
        <w:rPr>
          <w:rFonts w:ascii="Times New Roman" w:eastAsia="Times New Roman" w:hAnsi="Times New Roman" w:cs="Times New Roman"/>
        </w:rPr>
        <w:drawing>
          <wp:anchor distT="0" distB="0" distL="114300" distR="114300" simplePos="0" relativeHeight="251662336" behindDoc="0" locked="0" layoutInCell="1" allowOverlap="1" wp14:anchorId="6031FEF8" wp14:editId="056B06BE">
            <wp:simplePos x="0" y="0"/>
            <wp:positionH relativeFrom="column">
              <wp:posOffset>5265420</wp:posOffset>
            </wp:positionH>
            <wp:positionV relativeFrom="paragraph">
              <wp:posOffset>820800</wp:posOffset>
            </wp:positionV>
            <wp:extent cx="619125" cy="421260"/>
            <wp:effectExtent l="0" t="0" r="0" b="0"/>
            <wp:wrapNone/>
            <wp:docPr id="5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8003" cy="42730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45811">
        <w:rPr>
          <w:rFonts w:ascii="Times New Roman" w:eastAsia="Times New Roman" w:hAnsi="Times New Roman" w:cs="Times New Roman"/>
        </w:rPr>
        <w:t>Posiedzenia Zarządu zwołuje Prezes Zarządu, przesyłając informację o terminie pocztą elektroniczną, a w przypadku braku takiej możliwości listem poleconym, na co najm</w:t>
      </w:r>
      <w:r w:rsidRPr="00B45811">
        <w:rPr>
          <w:rFonts w:ascii="Times New Roman" w:eastAsia="Times New Roman" w:hAnsi="Times New Roman" w:cs="Times New Roman"/>
        </w:rPr>
        <w:t xml:space="preserve">niej 3 dni </w:t>
      </w:r>
      <w:bookmarkStart w:id="0" w:name="_GoBack"/>
      <w:bookmarkEnd w:id="0"/>
      <w:r w:rsidRPr="00B45811">
        <w:rPr>
          <w:rFonts w:ascii="Times New Roman" w:eastAsia="Times New Roman" w:hAnsi="Times New Roman" w:cs="Times New Roman"/>
        </w:rPr>
        <w:t xml:space="preserve">przed planowanym spotkaniem. </w:t>
      </w:r>
    </w:p>
    <w:p w14:paraId="0000009C" w14:textId="77777777" w:rsidR="003816A3" w:rsidRDefault="00B45811">
      <w:pPr>
        <w:numPr>
          <w:ilvl w:val="2"/>
          <w:numId w:val="7"/>
        </w:numPr>
        <w:spacing w:line="240" w:lineRule="auto"/>
        <w:ind w:left="567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lastRenderedPageBreak/>
        <w:t>O terminie posiedzenia muszą zostać poinformowani wszyscy członkowie Zarządu.</w:t>
      </w:r>
    </w:p>
    <w:p w14:paraId="0000009D" w14:textId="77777777" w:rsidR="003816A3" w:rsidRDefault="00B45811">
      <w:pPr>
        <w:numPr>
          <w:ilvl w:val="2"/>
          <w:numId w:val="7"/>
        </w:numPr>
        <w:spacing w:line="240" w:lineRule="auto"/>
        <w:ind w:left="567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Zarząd podejmuje decyzje za pomocą uchwał zwykłą większością głosów przy obecności co najmniej połowy swoich członków, jeśli dalsze postan</w:t>
      </w:r>
      <w:r>
        <w:rPr>
          <w:rFonts w:ascii="Times New Roman" w:eastAsia="Times New Roman" w:hAnsi="Times New Roman" w:cs="Times New Roman"/>
        </w:rPr>
        <w:t>owienia nie stanowią inaczej. W przypadku równego rozłożenia głosów decyduje głos Prezesa Zarządu.</w:t>
      </w:r>
    </w:p>
    <w:p w14:paraId="0000009E" w14:textId="77777777" w:rsidR="003816A3" w:rsidRDefault="00B45811">
      <w:pPr>
        <w:numPr>
          <w:ilvl w:val="2"/>
          <w:numId w:val="7"/>
        </w:numPr>
        <w:spacing w:line="240" w:lineRule="auto"/>
        <w:ind w:left="567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W razie potrzeby Zarząd Fundacji może podejmować uchwały także bez zwoływania posiedzenia, korespondencyjnie (w tym drogą elektroniczną), jeżeli wszyscy czło</w:t>
      </w:r>
      <w:r>
        <w:rPr>
          <w:rFonts w:ascii="Times New Roman" w:eastAsia="Times New Roman" w:hAnsi="Times New Roman" w:cs="Times New Roman"/>
        </w:rPr>
        <w:t>nkowie Zarządu Fundacji mają zapewnioną możliwość oddania głosu i wyrazili zgodę na taki sposób podejmowania decyzji.</w:t>
      </w:r>
    </w:p>
    <w:p w14:paraId="0000009F" w14:textId="77777777" w:rsidR="003816A3" w:rsidRDefault="003816A3">
      <w:pPr>
        <w:spacing w:line="240" w:lineRule="auto"/>
        <w:ind w:left="567"/>
        <w:jc w:val="center"/>
        <w:rPr>
          <w:rFonts w:ascii="Times New Roman" w:eastAsia="Times New Roman" w:hAnsi="Times New Roman" w:cs="Times New Roman"/>
          <w:b/>
          <w:bCs/>
        </w:rPr>
      </w:pPr>
    </w:p>
    <w:p w14:paraId="000000A0" w14:textId="77777777" w:rsidR="003816A3" w:rsidRDefault="00B45811">
      <w:pPr>
        <w:spacing w:line="240" w:lineRule="auto"/>
        <w:ind w:left="567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</w:rPr>
        <w:t>§20.</w:t>
      </w:r>
    </w:p>
    <w:p w14:paraId="000000A1" w14:textId="77777777" w:rsidR="003816A3" w:rsidRDefault="00B45811">
      <w:pPr>
        <w:spacing w:line="240" w:lineRule="auto"/>
        <w:ind w:left="567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1. </w:t>
      </w:r>
      <w:r>
        <w:rPr>
          <w:rFonts w:ascii="Times New Roman" w:eastAsia="Times New Roman" w:hAnsi="Times New Roman" w:cs="Times New Roman"/>
        </w:rPr>
        <w:tab/>
        <w:t>Oświadczenia woli w imieniu Fundacji składa Prezes Zarządu samodzielnie, zaś w przypadku powołania Zarządu wieloosobowego Prezes</w:t>
      </w:r>
      <w:r>
        <w:rPr>
          <w:rFonts w:ascii="Times New Roman" w:eastAsia="Times New Roman" w:hAnsi="Times New Roman" w:cs="Times New Roman"/>
        </w:rPr>
        <w:t xml:space="preserve"> Zarządu samodzielnie lub dwaj członkowie Zarządu łącznie.</w:t>
      </w:r>
    </w:p>
    <w:p w14:paraId="000000A2" w14:textId="77777777" w:rsidR="003816A3" w:rsidRDefault="00B45811">
      <w:pPr>
        <w:tabs>
          <w:tab w:val="left" w:pos="567"/>
        </w:tabs>
        <w:spacing w:line="240" w:lineRule="auto"/>
        <w:ind w:left="567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2. </w:t>
      </w:r>
      <w:r>
        <w:rPr>
          <w:rFonts w:ascii="Times New Roman" w:eastAsia="Times New Roman" w:hAnsi="Times New Roman" w:cs="Times New Roman"/>
        </w:rPr>
        <w:tab/>
        <w:t>Oświadczenia woli w zakresie zwykłego zarządu może składać jedna osoba upoważniona do tego przez Zarząd.</w:t>
      </w:r>
    </w:p>
    <w:p w14:paraId="000000A3" w14:textId="77777777" w:rsidR="003816A3" w:rsidRDefault="003816A3">
      <w:pPr>
        <w:tabs>
          <w:tab w:val="left" w:pos="567"/>
        </w:tabs>
        <w:spacing w:line="240" w:lineRule="auto"/>
        <w:ind w:left="567"/>
        <w:jc w:val="both"/>
        <w:rPr>
          <w:rFonts w:ascii="Times New Roman" w:eastAsia="Times New Roman" w:hAnsi="Times New Roman" w:cs="Times New Roman"/>
        </w:rPr>
      </w:pPr>
    </w:p>
    <w:p w14:paraId="000000A4" w14:textId="77777777" w:rsidR="003816A3" w:rsidRDefault="003816A3">
      <w:pPr>
        <w:spacing w:line="240" w:lineRule="auto"/>
        <w:ind w:left="567"/>
        <w:rPr>
          <w:rFonts w:ascii="Times New Roman" w:eastAsia="Times New Roman" w:hAnsi="Times New Roman" w:cs="Times New Roman"/>
          <w:b/>
          <w:bCs/>
        </w:rPr>
      </w:pPr>
    </w:p>
    <w:p w14:paraId="000000A5" w14:textId="77777777" w:rsidR="003816A3" w:rsidRDefault="00B45811">
      <w:pPr>
        <w:spacing w:line="240" w:lineRule="auto"/>
        <w:ind w:left="567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</w:rPr>
        <w:t>Rozdział V</w:t>
      </w:r>
    </w:p>
    <w:p w14:paraId="000000A6" w14:textId="77777777" w:rsidR="003816A3" w:rsidRDefault="00B45811">
      <w:pPr>
        <w:spacing w:line="240" w:lineRule="auto"/>
        <w:ind w:left="567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</w:rPr>
        <w:t>Postanowienia końcowe</w:t>
      </w:r>
    </w:p>
    <w:p w14:paraId="000000A7" w14:textId="77777777" w:rsidR="003816A3" w:rsidRDefault="003816A3">
      <w:pPr>
        <w:spacing w:line="240" w:lineRule="auto"/>
        <w:ind w:left="567"/>
        <w:jc w:val="center"/>
        <w:rPr>
          <w:rFonts w:ascii="Times New Roman" w:eastAsia="Times New Roman" w:hAnsi="Times New Roman" w:cs="Times New Roman"/>
          <w:b/>
          <w:bCs/>
        </w:rPr>
      </w:pPr>
    </w:p>
    <w:p w14:paraId="000000A8" w14:textId="77777777" w:rsidR="003816A3" w:rsidRDefault="00B45811">
      <w:pPr>
        <w:spacing w:line="240" w:lineRule="auto"/>
        <w:ind w:left="567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</w:rPr>
        <w:t>§21.</w:t>
      </w:r>
    </w:p>
    <w:p w14:paraId="000000A9" w14:textId="77777777" w:rsidR="003816A3" w:rsidRDefault="00B45811">
      <w:pPr>
        <w:spacing w:line="240" w:lineRule="auto"/>
        <w:ind w:left="567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1. 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>Zmiany statutu są dopuszczalne i mogą dotyczyć wszystkich jego postanowień, z wyjątkiem celów Fundacji.</w:t>
      </w:r>
    </w:p>
    <w:p w14:paraId="000000AA" w14:textId="77777777" w:rsidR="003816A3" w:rsidRDefault="00B45811">
      <w:pPr>
        <w:tabs>
          <w:tab w:val="left" w:pos="567"/>
        </w:tabs>
        <w:spacing w:line="240" w:lineRule="auto"/>
        <w:ind w:left="567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2. </w:t>
      </w:r>
      <w:r>
        <w:rPr>
          <w:rFonts w:ascii="Times New Roman" w:eastAsia="Times New Roman" w:hAnsi="Times New Roman" w:cs="Times New Roman"/>
        </w:rPr>
        <w:tab/>
        <w:t>Zmiany statutu uchwala Zarząd po uzyskaniu zgody Fundatora.</w:t>
      </w:r>
    </w:p>
    <w:p w14:paraId="000000AB" w14:textId="77777777" w:rsidR="003816A3" w:rsidRDefault="00B45811">
      <w:pPr>
        <w:tabs>
          <w:tab w:val="left" w:pos="567"/>
        </w:tabs>
        <w:spacing w:line="240" w:lineRule="auto"/>
        <w:ind w:left="567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3.</w:t>
      </w:r>
      <w:r>
        <w:rPr>
          <w:rFonts w:ascii="Times New Roman" w:eastAsia="Times New Roman" w:hAnsi="Times New Roman" w:cs="Times New Roman"/>
        </w:rPr>
        <w:tab/>
        <w:t>Statut wchodzi w życie z dniem zarejestrowania Fundacji w Krajowym Rejestrze Sądowym.</w:t>
      </w:r>
    </w:p>
    <w:p w14:paraId="000000AC" w14:textId="77777777" w:rsidR="003816A3" w:rsidRDefault="003816A3">
      <w:pPr>
        <w:tabs>
          <w:tab w:val="left" w:pos="567"/>
        </w:tabs>
        <w:spacing w:line="240" w:lineRule="auto"/>
        <w:ind w:left="567"/>
        <w:jc w:val="both"/>
        <w:rPr>
          <w:rFonts w:ascii="Times New Roman" w:eastAsia="Times New Roman" w:hAnsi="Times New Roman" w:cs="Times New Roman"/>
        </w:rPr>
      </w:pPr>
    </w:p>
    <w:p w14:paraId="000000AD" w14:textId="77777777" w:rsidR="003816A3" w:rsidRDefault="003816A3">
      <w:pPr>
        <w:tabs>
          <w:tab w:val="left" w:pos="567"/>
        </w:tabs>
        <w:spacing w:line="240" w:lineRule="auto"/>
        <w:ind w:left="567"/>
        <w:jc w:val="both"/>
        <w:rPr>
          <w:rFonts w:ascii="Times New Roman" w:eastAsia="Times New Roman" w:hAnsi="Times New Roman" w:cs="Times New Roman"/>
        </w:rPr>
      </w:pPr>
    </w:p>
    <w:p w14:paraId="000000AE" w14:textId="77777777" w:rsidR="003816A3" w:rsidRDefault="003816A3">
      <w:pPr>
        <w:spacing w:line="240" w:lineRule="auto"/>
        <w:ind w:left="567"/>
        <w:jc w:val="both"/>
        <w:rPr>
          <w:rFonts w:ascii="Times New Roman" w:eastAsia="Times New Roman" w:hAnsi="Times New Roman" w:cs="Times New Roman"/>
        </w:rPr>
      </w:pPr>
    </w:p>
    <w:p w14:paraId="000000AF" w14:textId="77777777" w:rsidR="003816A3" w:rsidRDefault="00B45811">
      <w:pPr>
        <w:spacing w:line="240" w:lineRule="auto"/>
        <w:ind w:left="567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</w:rPr>
        <w:t>§22.</w:t>
      </w:r>
    </w:p>
    <w:p w14:paraId="000000B0" w14:textId="77777777" w:rsidR="003816A3" w:rsidRDefault="00B45811">
      <w:pPr>
        <w:numPr>
          <w:ilvl w:val="0"/>
          <w:numId w:val="12"/>
        </w:numPr>
        <w:spacing w:line="240" w:lineRule="auto"/>
        <w:ind w:left="567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Fundacja ulega likwidacji w razie osiągnięcia celów, dla których została powołana, lub w razie wyczerpania środków finansowych i majątku, w tym jeżeli według bilansu majątek Fundacji będzie niższy od jej zobowiązań.</w:t>
      </w:r>
    </w:p>
    <w:p w14:paraId="000000B1" w14:textId="77777777" w:rsidR="003816A3" w:rsidRDefault="003816A3">
      <w:pPr>
        <w:spacing w:line="240" w:lineRule="auto"/>
        <w:jc w:val="both"/>
        <w:rPr>
          <w:rFonts w:ascii="Times New Roman" w:eastAsia="Times New Roman" w:hAnsi="Times New Roman" w:cs="Times New Roman"/>
        </w:rPr>
      </w:pPr>
    </w:p>
    <w:p w14:paraId="000000B2" w14:textId="77777777" w:rsidR="003816A3" w:rsidRDefault="003816A3">
      <w:pPr>
        <w:spacing w:line="240" w:lineRule="auto"/>
        <w:ind w:left="567"/>
        <w:jc w:val="both"/>
        <w:rPr>
          <w:rFonts w:ascii="Times New Roman" w:eastAsia="Times New Roman" w:hAnsi="Times New Roman" w:cs="Times New Roman"/>
        </w:rPr>
      </w:pPr>
    </w:p>
    <w:p w14:paraId="000000B3" w14:textId="77777777" w:rsidR="003816A3" w:rsidRDefault="003816A3">
      <w:pPr>
        <w:spacing w:line="240" w:lineRule="auto"/>
        <w:ind w:left="567"/>
        <w:jc w:val="both"/>
        <w:rPr>
          <w:rFonts w:ascii="Times New Roman" w:eastAsia="Times New Roman" w:hAnsi="Times New Roman" w:cs="Times New Roman"/>
        </w:rPr>
      </w:pPr>
    </w:p>
    <w:p w14:paraId="000000B4" w14:textId="77777777" w:rsidR="003816A3" w:rsidRDefault="00B45811">
      <w:pPr>
        <w:spacing w:line="240" w:lineRule="auto"/>
        <w:ind w:left="567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</w:rPr>
        <w:t>§23</w:t>
      </w:r>
    </w:p>
    <w:p w14:paraId="000000B5" w14:textId="77777777" w:rsidR="003816A3" w:rsidRDefault="00B45811">
      <w:pPr>
        <w:numPr>
          <w:ilvl w:val="0"/>
          <w:numId w:val="8"/>
        </w:numPr>
        <w:spacing w:line="240" w:lineRule="auto"/>
        <w:ind w:left="567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Decyzję o likwidacji Fundacji podejmuje Zarząd Fundacji przy jednomyślności członków Zarządu.</w:t>
      </w:r>
    </w:p>
    <w:p w14:paraId="000000B6" w14:textId="77777777" w:rsidR="003816A3" w:rsidRDefault="00B45811">
      <w:pPr>
        <w:numPr>
          <w:ilvl w:val="0"/>
          <w:numId w:val="8"/>
        </w:numPr>
        <w:spacing w:line="240" w:lineRule="auto"/>
        <w:ind w:left="567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O likwidacji Fundacji Zarząd zawiadamia Ministra Zdrowia.</w:t>
      </w:r>
    </w:p>
    <w:p w14:paraId="000000B7" w14:textId="77777777" w:rsidR="003816A3" w:rsidRDefault="00B45811">
      <w:pPr>
        <w:numPr>
          <w:ilvl w:val="0"/>
          <w:numId w:val="8"/>
        </w:numPr>
        <w:spacing w:line="240" w:lineRule="auto"/>
        <w:ind w:left="567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Likwidację Fundacji przeprowadza Zarząd.</w:t>
      </w:r>
    </w:p>
    <w:p w14:paraId="000000B8" w14:textId="77777777" w:rsidR="003816A3" w:rsidRDefault="003816A3">
      <w:pPr>
        <w:spacing w:line="240" w:lineRule="auto"/>
        <w:ind w:left="567"/>
        <w:jc w:val="both"/>
        <w:rPr>
          <w:rFonts w:ascii="Times New Roman" w:eastAsia="Times New Roman" w:hAnsi="Times New Roman" w:cs="Times New Roman"/>
        </w:rPr>
      </w:pPr>
    </w:p>
    <w:p w14:paraId="000000B9" w14:textId="77777777" w:rsidR="003816A3" w:rsidRDefault="00B45811">
      <w:pPr>
        <w:spacing w:line="240" w:lineRule="auto"/>
        <w:ind w:left="567"/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§24.</w:t>
      </w:r>
    </w:p>
    <w:p w14:paraId="000000BA" w14:textId="77777777" w:rsidR="003816A3" w:rsidRDefault="003816A3">
      <w:pPr>
        <w:spacing w:line="240" w:lineRule="auto"/>
        <w:ind w:left="567"/>
        <w:jc w:val="center"/>
        <w:rPr>
          <w:rFonts w:ascii="Times New Roman" w:eastAsia="Times New Roman" w:hAnsi="Times New Roman" w:cs="Times New Roman"/>
          <w:b/>
          <w:bCs/>
        </w:rPr>
      </w:pPr>
    </w:p>
    <w:p w14:paraId="000000BB" w14:textId="48B95B1E" w:rsidR="003816A3" w:rsidRDefault="00B45811">
      <w:pPr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Środki finansowe i majątek pozostały po likwidacji Funda</w:t>
      </w:r>
      <w:r>
        <w:rPr>
          <w:rFonts w:ascii="Times New Roman" w:eastAsia="Times New Roman" w:hAnsi="Times New Roman" w:cs="Times New Roman"/>
        </w:rPr>
        <w:t>cji, przy jednomyślności członków Zarządu Fundacji, mogą zostać przeznaczone na rzecz działających w Rzeczypospolitej Polskiej organizacji o zbliżonych do Fundacji celach.</w:t>
      </w:r>
    </w:p>
    <w:p w14:paraId="09E96C03" w14:textId="766DCC1C" w:rsidR="00B45811" w:rsidRDefault="00B45811">
      <w:pPr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eastAsia="Times New Roman" w:hAnsi="Times New Roman" w:cs="Times New Roman"/>
        </w:rPr>
      </w:pPr>
    </w:p>
    <w:p w14:paraId="145E1D0A" w14:textId="6D3C489A" w:rsidR="00B45811" w:rsidRDefault="00B45811">
      <w:pPr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eastAsia="Times New Roman" w:hAnsi="Times New Roman" w:cs="Times New Roman"/>
        </w:rPr>
      </w:pPr>
      <w:r w:rsidRPr="00B45811">
        <w:rPr>
          <w:rFonts w:ascii="Times New Roman" w:eastAsia="Times New Roman" w:hAnsi="Times New Roman" w:cs="Times New Roman"/>
        </w:rPr>
        <w:drawing>
          <wp:anchor distT="0" distB="0" distL="114300" distR="114300" simplePos="0" relativeHeight="251658240" behindDoc="1" locked="0" layoutInCell="1" allowOverlap="1" wp14:anchorId="03A1D250" wp14:editId="313113E2">
            <wp:simplePos x="0" y="0"/>
            <wp:positionH relativeFrom="column">
              <wp:posOffset>3200400</wp:posOffset>
            </wp:positionH>
            <wp:positionV relativeFrom="paragraph">
              <wp:posOffset>8255</wp:posOffset>
            </wp:positionV>
            <wp:extent cx="1828798" cy="462012"/>
            <wp:effectExtent l="0" t="0" r="635" b="0"/>
            <wp:wrapNone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8798" cy="462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88EFF08" w14:textId="1921BFF2" w:rsidR="00B45811" w:rsidRDefault="00B45811">
      <w:pPr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eastAsia="Times New Roman" w:hAnsi="Times New Roman" w:cs="Times New Roman"/>
        </w:rPr>
      </w:pPr>
    </w:p>
    <w:sectPr w:rsidR="00B45811">
      <w:pgSz w:w="11909" w:h="16834"/>
      <w:pgMar w:top="1440" w:right="1440" w:bottom="1440" w:left="1440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1" w:fontKey="{E8B11F50-5CF0-4A52-9B18-02154D9B3EED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  <w:embedRegular r:id="rId2" w:fontKey="{0B94CA38-85CC-48B0-A13D-43B9B695A62D}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  <w:embedRegular r:id="rId3" w:fontKey="{E53D7933-A74E-4978-9894-41B875256D17}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1E72ED"/>
    <w:multiLevelType w:val="multilevel"/>
    <w:tmpl w:val="6896C0A4"/>
    <w:lvl w:ilvl="0">
      <w:start w:val="1"/>
      <w:numFmt w:val="lowerLetter"/>
      <w:lvlText w:val="%1."/>
      <w:lvlJc w:val="left"/>
      <w:pPr>
        <w:ind w:left="1287" w:hanging="360"/>
      </w:pPr>
      <w:rPr>
        <w:rFonts w:ascii="Calibri" w:eastAsia="Calibri" w:hAnsi="Calibri" w:cs="Calibri"/>
        <w:sz w:val="22"/>
        <w:szCs w:val="22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1" w15:restartNumberingAfterBreak="0">
    <w:nsid w:val="07EB027B"/>
    <w:multiLevelType w:val="multilevel"/>
    <w:tmpl w:val="9CDE6906"/>
    <w:lvl w:ilvl="0">
      <w:start w:val="1"/>
      <w:numFmt w:val="decimal"/>
      <w:lvlText w:val="%1."/>
      <w:lvlJc w:val="left"/>
      <w:pPr>
        <w:ind w:left="720" w:hanging="360"/>
      </w:pPr>
      <w:rPr>
        <w:b w:val="0"/>
        <w:bCs w:val="0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2" w15:restartNumberingAfterBreak="0">
    <w:nsid w:val="0888773C"/>
    <w:multiLevelType w:val="multilevel"/>
    <w:tmpl w:val="F898701C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decimal"/>
      <w:lvlText w:val="%3."/>
      <w:lvlJc w:val="left"/>
      <w:pPr>
        <w:ind w:left="2160" w:hanging="180"/>
      </w:pPr>
      <w:rPr>
        <w:rFonts w:ascii="Calibri" w:eastAsia="Calibri" w:hAnsi="Calibri" w:cs="Calibri"/>
        <w:sz w:val="22"/>
        <w:szCs w:val="22"/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3" w15:restartNumberingAfterBreak="0">
    <w:nsid w:val="08DF7BD2"/>
    <w:multiLevelType w:val="multilevel"/>
    <w:tmpl w:val="E7CC33E8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/>
        <w:color w:val="666666"/>
        <w:sz w:val="21"/>
        <w:szCs w:val="21"/>
        <w:highlight w:val="white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 w15:restartNumberingAfterBreak="0">
    <w:nsid w:val="0D826E50"/>
    <w:multiLevelType w:val="multilevel"/>
    <w:tmpl w:val="8A1E4D12"/>
    <w:lvl w:ilvl="0">
      <w:start w:val="2"/>
      <w:numFmt w:val="decimal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5" w15:restartNumberingAfterBreak="0">
    <w:nsid w:val="10ED7EA6"/>
    <w:multiLevelType w:val="multilevel"/>
    <w:tmpl w:val="FDA41A18"/>
    <w:lvl w:ilvl="0">
      <w:start w:val="1"/>
      <w:numFmt w:val="decimal"/>
      <w:lvlText w:val="%1."/>
      <w:lvlJc w:val="left"/>
      <w:pPr>
        <w:ind w:left="288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360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432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504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576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648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720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792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8640" w:hanging="360"/>
      </w:pPr>
      <w:rPr>
        <w:u w:val="none"/>
      </w:rPr>
    </w:lvl>
  </w:abstractNum>
  <w:abstractNum w:abstractNumId="6" w15:restartNumberingAfterBreak="0">
    <w:nsid w:val="12E1077E"/>
    <w:multiLevelType w:val="multilevel"/>
    <w:tmpl w:val="2B864262"/>
    <w:lvl w:ilvl="0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/>
        <w:sz w:val="22"/>
        <w:szCs w:val="22"/>
        <w:vertAlign w:val="baseline"/>
      </w:rPr>
    </w:lvl>
    <w:lvl w:ilvl="1">
      <w:start w:val="1"/>
      <w:numFmt w:val="decimal"/>
      <w:lvlText w:val="%2)"/>
      <w:lvlJc w:val="left"/>
      <w:pPr>
        <w:ind w:left="1440" w:hanging="360"/>
      </w:pPr>
      <w:rPr>
        <w:rFonts w:ascii="Calibri" w:eastAsia="Calibri" w:hAnsi="Calibri" w:cs="Calibri"/>
        <w:sz w:val="22"/>
        <w:szCs w:val="22"/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7" w15:restartNumberingAfterBreak="0">
    <w:nsid w:val="22A01B5F"/>
    <w:multiLevelType w:val="multilevel"/>
    <w:tmpl w:val="8C00880A"/>
    <w:lvl w:ilvl="0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/>
        <w:sz w:val="22"/>
        <w:szCs w:val="22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8" w15:restartNumberingAfterBreak="0">
    <w:nsid w:val="2306564F"/>
    <w:multiLevelType w:val="multilevel"/>
    <w:tmpl w:val="D974D34E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decimal"/>
      <w:lvlText w:val="%3."/>
      <w:lvlJc w:val="left"/>
      <w:pPr>
        <w:ind w:left="2160" w:hanging="180"/>
      </w:pPr>
      <w:rPr>
        <w:rFonts w:ascii="Calibri" w:eastAsia="Calibri" w:hAnsi="Calibri" w:cs="Calibri"/>
        <w:sz w:val="22"/>
        <w:szCs w:val="22"/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9" w15:restartNumberingAfterBreak="0">
    <w:nsid w:val="29710266"/>
    <w:multiLevelType w:val="multilevel"/>
    <w:tmpl w:val="7BB66FAE"/>
    <w:lvl w:ilvl="0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/>
        <w:sz w:val="22"/>
        <w:szCs w:val="22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10" w15:restartNumberingAfterBreak="0">
    <w:nsid w:val="33A87E37"/>
    <w:multiLevelType w:val="multilevel"/>
    <w:tmpl w:val="B8947EC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1" w15:restartNumberingAfterBreak="0">
    <w:nsid w:val="36290CBB"/>
    <w:multiLevelType w:val="multilevel"/>
    <w:tmpl w:val="148469EC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decimal"/>
      <w:lvlText w:val="%3."/>
      <w:lvlJc w:val="left"/>
      <w:pPr>
        <w:ind w:left="2160" w:hanging="180"/>
      </w:pPr>
      <w:rPr>
        <w:rFonts w:ascii="Verdana" w:eastAsia="Verdana" w:hAnsi="Verdana" w:cs="Verdana"/>
        <w:b w:val="0"/>
        <w:bCs w:val="0"/>
        <w:sz w:val="22"/>
        <w:szCs w:val="22"/>
        <w:u w:val="none"/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12" w15:restartNumberingAfterBreak="0">
    <w:nsid w:val="386403DF"/>
    <w:multiLevelType w:val="multilevel"/>
    <w:tmpl w:val="5192B528"/>
    <w:lvl w:ilvl="0">
      <w:start w:val="1"/>
      <w:numFmt w:val="decimal"/>
      <w:lvlText w:val="%1)"/>
      <w:lvlJc w:val="left"/>
      <w:pPr>
        <w:ind w:left="720" w:hanging="360"/>
      </w:pPr>
      <w:rPr>
        <w:rFonts w:ascii="Arial" w:eastAsia="Arial" w:hAnsi="Arial" w:cs="Arial"/>
        <w:color w:val="666666"/>
        <w:sz w:val="21"/>
        <w:szCs w:val="21"/>
        <w:highlight w:val="white"/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3" w15:restartNumberingAfterBreak="0">
    <w:nsid w:val="62D563CB"/>
    <w:multiLevelType w:val="multilevel"/>
    <w:tmpl w:val="3F561CEC"/>
    <w:lvl w:ilvl="0">
      <w:start w:val="1"/>
      <w:numFmt w:val="lowerLetter"/>
      <w:lvlText w:val="%1)"/>
      <w:lvlJc w:val="left"/>
      <w:pPr>
        <w:ind w:left="1287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2007" w:hanging="360"/>
      </w:pPr>
      <w:rPr>
        <w:rFonts w:ascii="Calibri" w:eastAsia="Calibri" w:hAnsi="Calibri" w:cs="Calibri"/>
        <w:sz w:val="22"/>
        <w:szCs w:val="22"/>
        <w:vertAlign w:val="baseline"/>
      </w:rPr>
    </w:lvl>
    <w:lvl w:ilvl="2">
      <w:start w:val="1"/>
      <w:numFmt w:val="lowerRoman"/>
      <w:lvlText w:val="%3."/>
      <w:lvlJc w:val="right"/>
      <w:pPr>
        <w:ind w:left="2727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447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4167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887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607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327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7047" w:hanging="180"/>
      </w:pPr>
      <w:rPr>
        <w:vertAlign w:val="baseline"/>
      </w:rPr>
    </w:lvl>
  </w:abstractNum>
  <w:abstractNum w:abstractNumId="14" w15:restartNumberingAfterBreak="0">
    <w:nsid w:val="77D03667"/>
    <w:multiLevelType w:val="multilevel"/>
    <w:tmpl w:val="71D20048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/>
        <w:color w:val="8C979E"/>
        <w:sz w:val="21"/>
        <w:szCs w:val="21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5"/>
  </w:num>
  <w:num w:numId="2">
    <w:abstractNumId w:val="12"/>
  </w:num>
  <w:num w:numId="3">
    <w:abstractNumId w:val="8"/>
  </w:num>
  <w:num w:numId="4">
    <w:abstractNumId w:val="14"/>
  </w:num>
  <w:num w:numId="5">
    <w:abstractNumId w:val="4"/>
  </w:num>
  <w:num w:numId="6">
    <w:abstractNumId w:val="6"/>
  </w:num>
  <w:num w:numId="7">
    <w:abstractNumId w:val="2"/>
  </w:num>
  <w:num w:numId="8">
    <w:abstractNumId w:val="9"/>
  </w:num>
  <w:num w:numId="9">
    <w:abstractNumId w:val="0"/>
  </w:num>
  <w:num w:numId="10">
    <w:abstractNumId w:val="1"/>
  </w:num>
  <w:num w:numId="11">
    <w:abstractNumId w:val="10"/>
  </w:num>
  <w:num w:numId="12">
    <w:abstractNumId w:val="7"/>
  </w:num>
  <w:num w:numId="13">
    <w:abstractNumId w:val="11"/>
  </w:num>
  <w:num w:numId="14">
    <w:abstractNumId w:val="3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16A3"/>
    <w:rsid w:val="003816A3"/>
    <w:rsid w:val="00B45811"/>
    <w:rsid w:val="00D75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5C37E9"/>
  <w15:docId w15:val="{74BCDEAA-08D6-4B23-BD14-E85F5FB4F7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pl" w:eastAsia="pl-P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</w:style>
  <w:style w:type="paragraph" w:styleId="Nagwek1">
    <w:name w:val="heading 1"/>
    <w:basedOn w:val="Normalny"/>
    <w:next w:val="Normalny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gwek2">
    <w:name w:val="heading 2"/>
    <w:basedOn w:val="Normalny"/>
    <w:next w:val="Normalny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gwek3">
    <w:name w:val="heading 3"/>
    <w:basedOn w:val="Normalny"/>
    <w:next w:val="Normalny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gwek4">
    <w:name w:val="heading 4"/>
    <w:basedOn w:val="Normalny"/>
    <w:next w:val="Normalny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gwek5">
    <w:name w:val="heading 5"/>
    <w:basedOn w:val="Normalny"/>
    <w:next w:val="Normalny"/>
    <w:pPr>
      <w:keepNext/>
      <w:keepLines/>
      <w:spacing w:before="240" w:after="80"/>
      <w:outlineLvl w:val="4"/>
    </w:pPr>
    <w:rPr>
      <w:color w:val="666666"/>
    </w:rPr>
  </w:style>
  <w:style w:type="paragraph" w:styleId="Nagwek6">
    <w:name w:val="heading 6"/>
    <w:basedOn w:val="Normalny"/>
    <w:next w:val="Normalny"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ytu">
    <w:name w:val="Title"/>
    <w:basedOn w:val="Normalny"/>
    <w:next w:val="Normalny"/>
    <w:pPr>
      <w:keepNext/>
      <w:keepLines/>
      <w:spacing w:after="60"/>
    </w:pPr>
    <w:rPr>
      <w:sz w:val="52"/>
      <w:szCs w:val="52"/>
    </w:rPr>
  </w:style>
  <w:style w:type="paragraph" w:styleId="Podtytu">
    <w:name w:val="Subtitle"/>
    <w:basedOn w:val="Normalny"/>
    <w:next w:val="Normalny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1790</Words>
  <Characters>10740</Characters>
  <Application>Microsoft Office Word</Application>
  <DocSecurity>0</DocSecurity>
  <Lines>89</Lines>
  <Paragraphs>25</Paragraphs>
  <ScaleCrop>false</ScaleCrop>
  <Company>HP</Company>
  <LinksUpToDate>false</LinksUpToDate>
  <CharactersWithSpaces>12505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Marcelina Rosińska</dc:creator>
  <cp:lastModifiedBy>Marcelina Rosińska</cp:lastModifiedBy>
  <cp:revision>3</cp:revision>
  <dcterms:created xsi:type="dcterms:W3CDTF">2026-03-23T13:25:00Z</dcterms:created>
  <dcterms:modified xsi:type="dcterms:W3CDTF">2026-03-23T13:29:00Z</dcterms:modified>
</cp:coreProperties>
</file>